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3A8B2" w14:textId="0A6DD57D" w:rsidR="002B6FB9" w:rsidRPr="004D571F" w:rsidRDefault="00DB5C0B" w:rsidP="004D571F">
      <w:pPr>
        <w:spacing w:after="0" w:line="240" w:lineRule="auto"/>
        <w:jc w:val="right"/>
        <w:rPr>
          <w:rFonts w:ascii="Arial" w:hAnsi="Arial" w:cs="Arial"/>
          <w:b/>
          <w:u w:val="single"/>
        </w:rPr>
      </w:pPr>
      <w:bookmarkStart w:id="0" w:name="_GoBack"/>
      <w:bookmarkEnd w:id="0"/>
      <w:r w:rsidRPr="004D571F">
        <w:rPr>
          <w:rFonts w:ascii="Arial" w:hAnsi="Arial" w:cs="Arial"/>
        </w:rPr>
        <w:t>Приложение № 1</w:t>
      </w:r>
    </w:p>
    <w:p w14:paraId="50C8DE74" w14:textId="77777777" w:rsidR="00DB5C0B" w:rsidRPr="004D571F" w:rsidRDefault="00DB5C0B" w:rsidP="004D571F">
      <w:pPr>
        <w:spacing w:after="0" w:line="240" w:lineRule="auto"/>
        <w:jc w:val="center"/>
        <w:rPr>
          <w:rFonts w:ascii="Arial" w:hAnsi="Arial" w:cs="Arial"/>
        </w:rPr>
      </w:pPr>
    </w:p>
    <w:p w14:paraId="4D2811B5" w14:textId="450ADF48" w:rsidR="00625CD9" w:rsidRPr="00881816" w:rsidRDefault="00625CD9" w:rsidP="004D57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1816">
        <w:rPr>
          <w:rFonts w:ascii="Arial" w:hAnsi="Arial" w:cs="Arial"/>
          <w:sz w:val="24"/>
          <w:szCs w:val="24"/>
        </w:rPr>
        <w:t xml:space="preserve">Техническа Спецификация </w:t>
      </w:r>
    </w:p>
    <w:p w14:paraId="11C6DE3E" w14:textId="77777777" w:rsidR="00DB5C0B" w:rsidRPr="004D571F" w:rsidRDefault="00DB5C0B" w:rsidP="004D571F">
      <w:pPr>
        <w:spacing w:after="0" w:line="240" w:lineRule="auto"/>
        <w:jc w:val="both"/>
        <w:rPr>
          <w:rFonts w:ascii="Arial" w:hAnsi="Arial" w:cs="Arial"/>
        </w:rPr>
      </w:pPr>
    </w:p>
    <w:p w14:paraId="03A79AE8" w14:textId="6C8DB2CC" w:rsidR="00DB5C0B" w:rsidRPr="008267E8" w:rsidRDefault="00625CD9" w:rsidP="008267E8">
      <w:pPr>
        <w:spacing w:after="0" w:line="240" w:lineRule="auto"/>
        <w:jc w:val="center"/>
        <w:rPr>
          <w:rFonts w:ascii="Arial" w:hAnsi="Arial" w:cs="Arial"/>
        </w:rPr>
      </w:pPr>
      <w:r w:rsidRPr="004D571F">
        <w:rPr>
          <w:rFonts w:ascii="Arial" w:hAnsi="Arial" w:cs="Arial"/>
        </w:rPr>
        <w:t>за възлагане на обществена поръчка публично състезание по чл. 18, ал. 1, т. 12 от Закона за обществените поръчки (ЗОП) с предмет:</w:t>
      </w:r>
      <w:r w:rsidR="005F0172" w:rsidRPr="004D571F">
        <w:rPr>
          <w:rFonts w:ascii="Arial" w:hAnsi="Arial" w:cs="Arial"/>
        </w:rPr>
        <w:t xml:space="preserve"> </w:t>
      </w:r>
      <w:r w:rsidR="008267E8" w:rsidRPr="004D571F">
        <w:rPr>
          <w:rFonts w:ascii="Arial" w:hAnsi="Arial" w:cs="Arial"/>
        </w:rPr>
        <w:t xml:space="preserve">“Избор на изпълнител за предоставяне на </w:t>
      </w:r>
      <w:proofErr w:type="spellStart"/>
      <w:r w:rsidR="008267E8" w:rsidRPr="004D571F">
        <w:rPr>
          <w:rFonts w:ascii="Arial" w:hAnsi="Arial" w:cs="Arial"/>
        </w:rPr>
        <w:t>конферентни</w:t>
      </w:r>
      <w:proofErr w:type="spellEnd"/>
      <w:r w:rsidR="008267E8" w:rsidRPr="004D571F">
        <w:rPr>
          <w:rFonts w:ascii="Arial" w:hAnsi="Arial" w:cs="Arial"/>
        </w:rPr>
        <w:t xml:space="preserve"> зали и изложбени площи, хотелско настаняване и ресторантско обслужване за провеждане на 11-та международна конференция ЛАБАТ‘2020“</w:t>
      </w:r>
    </w:p>
    <w:p w14:paraId="11850AA3" w14:textId="51C03BDE" w:rsidR="00B10390" w:rsidRPr="004D571F" w:rsidRDefault="00B10390" w:rsidP="004D571F">
      <w:pPr>
        <w:spacing w:after="0" w:line="240" w:lineRule="auto"/>
        <w:rPr>
          <w:rFonts w:ascii="Arial" w:hAnsi="Arial" w:cs="Arial"/>
          <w:b/>
        </w:rPr>
      </w:pPr>
    </w:p>
    <w:p w14:paraId="56C58385" w14:textId="23BF3BF5" w:rsidR="00DB5C0B" w:rsidRDefault="00DB5C0B" w:rsidP="004D571F">
      <w:pPr>
        <w:spacing w:after="0" w:line="240" w:lineRule="auto"/>
        <w:rPr>
          <w:rFonts w:ascii="Arial" w:hAnsi="Arial" w:cs="Arial"/>
          <w:b/>
        </w:rPr>
      </w:pPr>
    </w:p>
    <w:p w14:paraId="7A6BE910" w14:textId="77777777" w:rsidR="00881816" w:rsidRPr="004D571F" w:rsidRDefault="00881816" w:rsidP="004D571F">
      <w:pPr>
        <w:spacing w:after="0" w:line="240" w:lineRule="auto"/>
        <w:rPr>
          <w:rFonts w:ascii="Arial" w:hAnsi="Arial" w:cs="Arial"/>
          <w:b/>
        </w:rPr>
      </w:pPr>
    </w:p>
    <w:p w14:paraId="3324C147" w14:textId="4D17A6C1" w:rsidR="008519EA" w:rsidRPr="00881816" w:rsidRDefault="00881816" w:rsidP="00881816">
      <w:pPr>
        <w:pStyle w:val="Heading1"/>
        <w:spacing w:line="240" w:lineRule="auto"/>
        <w:ind w:left="0" w:firstLine="0"/>
        <w:rPr>
          <w:rFonts w:ascii="Arial" w:hAnsi="Arial" w:cs="Arial"/>
          <w:b/>
          <w:sz w:val="22"/>
          <w:lang w:val="bg-BG"/>
        </w:rPr>
      </w:pPr>
      <w:r w:rsidRPr="00881816">
        <w:rPr>
          <w:rFonts w:ascii="Arial" w:hAnsi="Arial" w:cs="Arial"/>
          <w:b/>
          <w:sz w:val="22"/>
        </w:rPr>
        <w:t xml:space="preserve">I. </w:t>
      </w:r>
      <w:proofErr w:type="spellStart"/>
      <w:r w:rsidR="008519EA" w:rsidRPr="00881816">
        <w:rPr>
          <w:rFonts w:ascii="Arial" w:hAnsi="Arial" w:cs="Arial"/>
          <w:b/>
          <w:sz w:val="22"/>
        </w:rPr>
        <w:t>Общо</w:t>
      </w:r>
      <w:proofErr w:type="spellEnd"/>
      <w:r w:rsidR="008519EA" w:rsidRPr="00881816">
        <w:rPr>
          <w:rFonts w:ascii="Arial" w:hAnsi="Arial" w:cs="Arial"/>
          <w:b/>
          <w:sz w:val="22"/>
        </w:rPr>
        <w:t xml:space="preserve"> </w:t>
      </w:r>
      <w:proofErr w:type="spellStart"/>
      <w:r w:rsidR="008519EA" w:rsidRPr="00881816">
        <w:rPr>
          <w:rFonts w:ascii="Arial" w:hAnsi="Arial" w:cs="Arial"/>
          <w:b/>
          <w:sz w:val="22"/>
        </w:rPr>
        <w:t>описание</w:t>
      </w:r>
      <w:proofErr w:type="spellEnd"/>
      <w:r w:rsidR="008519EA" w:rsidRPr="00881816">
        <w:rPr>
          <w:rFonts w:ascii="Arial" w:hAnsi="Arial" w:cs="Arial"/>
          <w:b/>
          <w:sz w:val="22"/>
        </w:rPr>
        <w:t xml:space="preserve"> </w:t>
      </w:r>
      <w:proofErr w:type="spellStart"/>
      <w:r w:rsidR="008519EA" w:rsidRPr="00881816">
        <w:rPr>
          <w:rFonts w:ascii="Arial" w:hAnsi="Arial" w:cs="Arial"/>
          <w:b/>
          <w:sz w:val="22"/>
        </w:rPr>
        <w:t>на</w:t>
      </w:r>
      <w:proofErr w:type="spellEnd"/>
      <w:r w:rsidR="008519EA" w:rsidRPr="00881816">
        <w:rPr>
          <w:rFonts w:ascii="Arial" w:hAnsi="Arial" w:cs="Arial"/>
          <w:b/>
          <w:sz w:val="22"/>
        </w:rPr>
        <w:t xml:space="preserve"> </w:t>
      </w:r>
      <w:proofErr w:type="spellStart"/>
      <w:r w:rsidR="008519EA" w:rsidRPr="00881816">
        <w:rPr>
          <w:rFonts w:ascii="Arial" w:hAnsi="Arial" w:cs="Arial"/>
          <w:b/>
          <w:sz w:val="22"/>
        </w:rPr>
        <w:t>предмета</w:t>
      </w:r>
      <w:proofErr w:type="spellEnd"/>
      <w:r w:rsidR="008519EA" w:rsidRPr="00881816">
        <w:rPr>
          <w:rFonts w:ascii="Arial" w:hAnsi="Arial" w:cs="Arial"/>
          <w:b/>
          <w:sz w:val="22"/>
        </w:rPr>
        <w:t xml:space="preserve"> </w:t>
      </w:r>
      <w:proofErr w:type="spellStart"/>
      <w:r w:rsidR="008519EA" w:rsidRPr="00881816">
        <w:rPr>
          <w:rFonts w:ascii="Arial" w:hAnsi="Arial" w:cs="Arial"/>
          <w:b/>
          <w:sz w:val="22"/>
        </w:rPr>
        <w:t>на</w:t>
      </w:r>
      <w:proofErr w:type="spellEnd"/>
      <w:r w:rsidR="008519EA" w:rsidRPr="00881816">
        <w:rPr>
          <w:rFonts w:ascii="Arial" w:hAnsi="Arial" w:cs="Arial"/>
          <w:b/>
          <w:sz w:val="22"/>
        </w:rPr>
        <w:t xml:space="preserve"> </w:t>
      </w:r>
      <w:proofErr w:type="spellStart"/>
      <w:r w:rsidR="008519EA" w:rsidRPr="00881816">
        <w:rPr>
          <w:rFonts w:ascii="Arial" w:hAnsi="Arial" w:cs="Arial"/>
          <w:b/>
          <w:sz w:val="22"/>
        </w:rPr>
        <w:t>поръчката</w:t>
      </w:r>
      <w:proofErr w:type="spellEnd"/>
    </w:p>
    <w:p w14:paraId="089F7963" w14:textId="77777777" w:rsidR="00B10390" w:rsidRPr="004D571F" w:rsidRDefault="00B10390" w:rsidP="004D571F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2F393BBA" w14:textId="75572626" w:rsidR="008519EA" w:rsidRPr="004D571F" w:rsidRDefault="008519EA" w:rsidP="00C8593B">
      <w:pPr>
        <w:spacing w:after="0" w:line="240" w:lineRule="auto"/>
        <w:jc w:val="both"/>
        <w:rPr>
          <w:rFonts w:ascii="Arial" w:hAnsi="Arial" w:cs="Arial"/>
        </w:rPr>
      </w:pPr>
      <w:r w:rsidRPr="004D571F">
        <w:rPr>
          <w:rFonts w:ascii="Arial" w:hAnsi="Arial" w:cs="Arial"/>
        </w:rPr>
        <w:t xml:space="preserve">Институтът по електрохимия и енергийни системи „Акад. Евгени </w:t>
      </w:r>
      <w:proofErr w:type="spellStart"/>
      <w:r w:rsidRPr="004D571F">
        <w:rPr>
          <w:rFonts w:ascii="Arial" w:hAnsi="Arial" w:cs="Arial"/>
        </w:rPr>
        <w:t>Будевски</w:t>
      </w:r>
      <w:proofErr w:type="spellEnd"/>
      <w:r w:rsidRPr="004D571F">
        <w:rPr>
          <w:rFonts w:ascii="Arial" w:hAnsi="Arial" w:cs="Arial"/>
        </w:rPr>
        <w:t>“ при Българска академия на науките (ИЕЕС-БАН)</w:t>
      </w:r>
      <w:r w:rsidR="009E4E50" w:rsidRPr="004D571F">
        <w:rPr>
          <w:rFonts w:ascii="Arial" w:hAnsi="Arial" w:cs="Arial"/>
        </w:rPr>
        <w:t xml:space="preserve"> е</w:t>
      </w:r>
      <w:r w:rsidRPr="004D571F">
        <w:rPr>
          <w:rFonts w:ascii="Arial" w:hAnsi="Arial" w:cs="Arial"/>
        </w:rPr>
        <w:t xml:space="preserve"> организа</w:t>
      </w:r>
      <w:r w:rsidR="009E4E50" w:rsidRPr="004D571F">
        <w:rPr>
          <w:rFonts w:ascii="Arial" w:hAnsi="Arial" w:cs="Arial"/>
        </w:rPr>
        <w:t xml:space="preserve">тор на традиционна, 11-та </w:t>
      </w:r>
      <w:r w:rsidRPr="004D571F">
        <w:rPr>
          <w:rFonts w:ascii="Arial" w:hAnsi="Arial" w:cs="Arial"/>
        </w:rPr>
        <w:t>международна научна конференция ЛАБАТ‘2020</w:t>
      </w:r>
      <w:r w:rsidR="009E4E50" w:rsidRPr="004D571F">
        <w:rPr>
          <w:rFonts w:ascii="Arial" w:hAnsi="Arial" w:cs="Arial"/>
        </w:rPr>
        <w:t>,</w:t>
      </w:r>
      <w:r w:rsidRPr="004D571F">
        <w:rPr>
          <w:rFonts w:ascii="Arial" w:hAnsi="Arial" w:cs="Arial"/>
        </w:rPr>
        <w:t xml:space="preserve"> с предмет обмен между учени и специалисти от цял свят на постиженията и последните новости в изследователската дейност, технологии </w:t>
      </w:r>
      <w:r w:rsidR="009E4E50" w:rsidRPr="004D571F">
        <w:rPr>
          <w:rFonts w:ascii="Arial" w:hAnsi="Arial" w:cs="Arial"/>
        </w:rPr>
        <w:t>з</w:t>
      </w:r>
      <w:r w:rsidRPr="004D571F">
        <w:rPr>
          <w:rFonts w:ascii="Arial" w:hAnsi="Arial" w:cs="Arial"/>
        </w:rPr>
        <w:t>а производство на оловни батерии, предизвикателствата пред приложението на този тип батерии. В конференцията</w:t>
      </w:r>
      <w:r w:rsidR="009E4E50" w:rsidRPr="004D571F">
        <w:rPr>
          <w:rFonts w:ascii="Arial" w:hAnsi="Arial" w:cs="Arial"/>
        </w:rPr>
        <w:t xml:space="preserve"> ще участват представители от </w:t>
      </w:r>
      <w:r w:rsidRPr="004D571F">
        <w:rPr>
          <w:rFonts w:ascii="Arial" w:hAnsi="Arial" w:cs="Arial"/>
        </w:rPr>
        <w:t>България, страните от Европейския съюз и от държави от всички континенти.</w:t>
      </w:r>
    </w:p>
    <w:p w14:paraId="299E5E18" w14:textId="77777777" w:rsidR="00C8593B" w:rsidRPr="00C8593B" w:rsidRDefault="00C8593B" w:rsidP="00C8593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2BC2A6F" w14:textId="52A735EE" w:rsidR="009E4E50" w:rsidRPr="004D571F" w:rsidRDefault="009E4E50" w:rsidP="00C8593B">
      <w:pPr>
        <w:spacing w:after="0" w:line="240" w:lineRule="auto"/>
        <w:jc w:val="both"/>
        <w:rPr>
          <w:rFonts w:ascii="Arial" w:hAnsi="Arial" w:cs="Arial"/>
        </w:rPr>
      </w:pPr>
      <w:r w:rsidRPr="004D571F">
        <w:rPr>
          <w:rFonts w:ascii="Arial" w:hAnsi="Arial" w:cs="Arial"/>
        </w:rPr>
        <w:t>11-та м</w:t>
      </w:r>
      <w:r w:rsidR="00DF3F53">
        <w:rPr>
          <w:rFonts w:ascii="Arial" w:hAnsi="Arial" w:cs="Arial"/>
        </w:rPr>
        <w:t xml:space="preserve">еждународна научна конференция </w:t>
      </w:r>
      <w:r w:rsidRPr="004D571F">
        <w:rPr>
          <w:rFonts w:ascii="Arial" w:hAnsi="Arial" w:cs="Arial"/>
        </w:rPr>
        <w:t xml:space="preserve">ЛАБАТ‘2020 трябва да се проведе в курортен комплекс Златни пясъци, гр. Варна, </w:t>
      </w:r>
      <w:r w:rsidR="0022393D">
        <w:rPr>
          <w:rFonts w:ascii="Arial" w:hAnsi="Arial" w:cs="Arial"/>
        </w:rPr>
        <w:t xml:space="preserve">Р </w:t>
      </w:r>
      <w:r w:rsidRPr="004D571F">
        <w:rPr>
          <w:rFonts w:ascii="Arial" w:hAnsi="Arial" w:cs="Arial"/>
        </w:rPr>
        <w:t xml:space="preserve">България, </w:t>
      </w:r>
      <w:r w:rsidR="00B10390" w:rsidRPr="004D571F">
        <w:rPr>
          <w:rFonts w:ascii="Arial" w:hAnsi="Arial" w:cs="Arial"/>
        </w:rPr>
        <w:t>в периода</w:t>
      </w:r>
      <w:r w:rsidRPr="004D571F">
        <w:rPr>
          <w:rFonts w:ascii="Arial" w:hAnsi="Arial" w:cs="Arial"/>
        </w:rPr>
        <w:t xml:space="preserve"> 09-12.06.2020</w:t>
      </w:r>
      <w:r w:rsidR="00B10390" w:rsidRPr="004D571F">
        <w:rPr>
          <w:rFonts w:ascii="Arial" w:hAnsi="Arial" w:cs="Arial"/>
        </w:rPr>
        <w:t xml:space="preserve"> </w:t>
      </w:r>
      <w:r w:rsidRPr="004D571F">
        <w:rPr>
          <w:rFonts w:ascii="Arial" w:hAnsi="Arial" w:cs="Arial"/>
        </w:rPr>
        <w:t>г.</w:t>
      </w:r>
      <w:r w:rsidR="001B5C86" w:rsidRPr="004D571F">
        <w:rPr>
          <w:rFonts w:ascii="Arial" w:hAnsi="Arial" w:cs="Arial"/>
        </w:rPr>
        <w:t xml:space="preserve"> </w:t>
      </w:r>
    </w:p>
    <w:p w14:paraId="4CF9B75B" w14:textId="77777777" w:rsidR="00C8593B" w:rsidRPr="00C8593B" w:rsidRDefault="00C8593B" w:rsidP="004D571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B4B8CD2" w14:textId="1827E144" w:rsidR="009E4E50" w:rsidRPr="004D571F" w:rsidRDefault="009E4E50" w:rsidP="004D571F">
      <w:pPr>
        <w:spacing w:after="0" w:line="240" w:lineRule="auto"/>
        <w:jc w:val="both"/>
        <w:rPr>
          <w:rFonts w:ascii="Arial" w:hAnsi="Arial" w:cs="Arial"/>
        </w:rPr>
      </w:pPr>
      <w:r w:rsidRPr="004D571F">
        <w:rPr>
          <w:rFonts w:ascii="Arial" w:hAnsi="Arial" w:cs="Arial"/>
        </w:rPr>
        <w:t>Датите и мястото са обявени на 16.06.2017</w:t>
      </w:r>
      <w:r w:rsidR="00B10390" w:rsidRPr="004D571F">
        <w:rPr>
          <w:rFonts w:ascii="Arial" w:hAnsi="Arial" w:cs="Arial"/>
        </w:rPr>
        <w:t xml:space="preserve"> </w:t>
      </w:r>
      <w:r w:rsidRPr="004D571F">
        <w:rPr>
          <w:rFonts w:ascii="Arial" w:hAnsi="Arial" w:cs="Arial"/>
        </w:rPr>
        <w:t>г. по време на последната научна сесия на 10-та международна конференция ЛАБАТ‘2017.</w:t>
      </w:r>
    </w:p>
    <w:p w14:paraId="5897BD68" w14:textId="18D8FA75" w:rsidR="00C93D7D" w:rsidRDefault="00C93D7D" w:rsidP="004D571F">
      <w:pPr>
        <w:spacing w:after="0" w:line="240" w:lineRule="auto"/>
        <w:rPr>
          <w:rFonts w:ascii="Arial" w:hAnsi="Arial" w:cs="Arial"/>
          <w:b/>
        </w:rPr>
      </w:pPr>
    </w:p>
    <w:p w14:paraId="570D26DB" w14:textId="77777777" w:rsidR="00881816" w:rsidRPr="004D571F" w:rsidRDefault="00881816" w:rsidP="004D571F">
      <w:pPr>
        <w:spacing w:after="0" w:line="240" w:lineRule="auto"/>
        <w:rPr>
          <w:rFonts w:ascii="Arial" w:hAnsi="Arial" w:cs="Arial"/>
          <w:b/>
        </w:rPr>
      </w:pPr>
    </w:p>
    <w:p w14:paraId="4722E4C0" w14:textId="0FD5D1C4" w:rsidR="001B5C86" w:rsidRPr="00881816" w:rsidRDefault="00881816" w:rsidP="00881816">
      <w:pPr>
        <w:pStyle w:val="Heading1"/>
        <w:spacing w:line="240" w:lineRule="auto"/>
        <w:ind w:left="0" w:firstLine="0"/>
        <w:rPr>
          <w:rFonts w:ascii="Arial" w:hAnsi="Arial" w:cs="Arial"/>
          <w:b/>
          <w:sz w:val="22"/>
        </w:rPr>
      </w:pPr>
      <w:r w:rsidRPr="00881816">
        <w:rPr>
          <w:rFonts w:ascii="Arial" w:hAnsi="Arial" w:cs="Arial"/>
          <w:b/>
          <w:sz w:val="22"/>
        </w:rPr>
        <w:t xml:space="preserve">II. </w:t>
      </w:r>
      <w:proofErr w:type="spellStart"/>
      <w:r w:rsidR="001B5C86" w:rsidRPr="00881816">
        <w:rPr>
          <w:rFonts w:ascii="Arial" w:hAnsi="Arial" w:cs="Arial"/>
          <w:b/>
          <w:sz w:val="22"/>
        </w:rPr>
        <w:t>Основна</w:t>
      </w:r>
      <w:proofErr w:type="spellEnd"/>
      <w:r w:rsidR="001B5C86" w:rsidRPr="00881816">
        <w:rPr>
          <w:rFonts w:ascii="Arial" w:hAnsi="Arial" w:cs="Arial"/>
          <w:b/>
          <w:sz w:val="22"/>
        </w:rPr>
        <w:t xml:space="preserve"> </w:t>
      </w:r>
      <w:proofErr w:type="spellStart"/>
      <w:r w:rsidR="001B5C86" w:rsidRPr="00881816">
        <w:rPr>
          <w:rFonts w:ascii="Arial" w:hAnsi="Arial" w:cs="Arial"/>
          <w:b/>
          <w:sz w:val="22"/>
        </w:rPr>
        <w:t>цел</w:t>
      </w:r>
      <w:proofErr w:type="spellEnd"/>
      <w:r w:rsidR="001B5C86" w:rsidRPr="00881816">
        <w:rPr>
          <w:rFonts w:ascii="Arial" w:hAnsi="Arial" w:cs="Arial"/>
          <w:b/>
          <w:sz w:val="22"/>
        </w:rPr>
        <w:t xml:space="preserve"> </w:t>
      </w:r>
      <w:proofErr w:type="spellStart"/>
      <w:r w:rsidR="001B5C86" w:rsidRPr="00881816">
        <w:rPr>
          <w:rFonts w:ascii="Arial" w:hAnsi="Arial" w:cs="Arial"/>
          <w:b/>
          <w:sz w:val="22"/>
        </w:rPr>
        <w:t>на</w:t>
      </w:r>
      <w:proofErr w:type="spellEnd"/>
      <w:r w:rsidR="001B5C86" w:rsidRPr="00881816">
        <w:rPr>
          <w:rFonts w:ascii="Arial" w:hAnsi="Arial" w:cs="Arial"/>
          <w:b/>
          <w:sz w:val="22"/>
        </w:rPr>
        <w:t xml:space="preserve"> </w:t>
      </w:r>
      <w:proofErr w:type="spellStart"/>
      <w:r w:rsidR="001B5C86" w:rsidRPr="00881816">
        <w:rPr>
          <w:rFonts w:ascii="Arial" w:hAnsi="Arial" w:cs="Arial"/>
          <w:b/>
          <w:sz w:val="22"/>
        </w:rPr>
        <w:t>предмета</w:t>
      </w:r>
      <w:proofErr w:type="spellEnd"/>
      <w:r w:rsidR="001B5C86" w:rsidRPr="00881816">
        <w:rPr>
          <w:rFonts w:ascii="Arial" w:hAnsi="Arial" w:cs="Arial"/>
          <w:b/>
          <w:sz w:val="22"/>
        </w:rPr>
        <w:t xml:space="preserve"> </w:t>
      </w:r>
      <w:proofErr w:type="spellStart"/>
      <w:r w:rsidR="001B5C86" w:rsidRPr="00881816">
        <w:rPr>
          <w:rFonts w:ascii="Arial" w:hAnsi="Arial" w:cs="Arial"/>
          <w:b/>
          <w:sz w:val="22"/>
        </w:rPr>
        <w:t>на</w:t>
      </w:r>
      <w:proofErr w:type="spellEnd"/>
      <w:r w:rsidR="001B5C86" w:rsidRPr="00881816">
        <w:rPr>
          <w:rFonts w:ascii="Arial" w:hAnsi="Arial" w:cs="Arial"/>
          <w:b/>
          <w:sz w:val="22"/>
        </w:rPr>
        <w:t xml:space="preserve"> </w:t>
      </w:r>
      <w:proofErr w:type="spellStart"/>
      <w:r w:rsidR="001B5C86" w:rsidRPr="00881816">
        <w:rPr>
          <w:rFonts w:ascii="Arial" w:hAnsi="Arial" w:cs="Arial"/>
          <w:b/>
          <w:sz w:val="22"/>
        </w:rPr>
        <w:t>поръчката</w:t>
      </w:r>
      <w:proofErr w:type="spellEnd"/>
    </w:p>
    <w:p w14:paraId="20AE69A0" w14:textId="77777777" w:rsidR="001B5C86" w:rsidRPr="004D571F" w:rsidRDefault="001B5C86" w:rsidP="004D571F">
      <w:pPr>
        <w:spacing w:after="0" w:line="240" w:lineRule="auto"/>
        <w:ind w:left="10" w:right="253" w:hanging="10"/>
        <w:jc w:val="both"/>
        <w:rPr>
          <w:rFonts w:ascii="Arial" w:hAnsi="Arial" w:cs="Arial"/>
        </w:rPr>
      </w:pPr>
    </w:p>
    <w:p w14:paraId="5E16EABA" w14:textId="5ADBD4ED" w:rsidR="001B5C86" w:rsidRPr="004D571F" w:rsidRDefault="001B5C86" w:rsidP="004D571F">
      <w:pPr>
        <w:spacing w:after="0" w:line="240" w:lineRule="auto"/>
        <w:ind w:left="10" w:right="-10" w:hanging="10"/>
        <w:jc w:val="both"/>
        <w:rPr>
          <w:rFonts w:ascii="Arial" w:hAnsi="Arial" w:cs="Arial"/>
        </w:rPr>
      </w:pPr>
      <w:r w:rsidRPr="004D571F">
        <w:rPr>
          <w:rFonts w:ascii="Arial" w:hAnsi="Arial" w:cs="Arial"/>
        </w:rPr>
        <w:t xml:space="preserve">Основната цел на предмета на поръчката е да бъде избран изпълнител </w:t>
      </w:r>
      <w:proofErr w:type="spellStart"/>
      <w:r w:rsidRPr="004D571F">
        <w:rPr>
          <w:rFonts w:ascii="Arial" w:hAnsi="Arial" w:cs="Arial"/>
        </w:rPr>
        <w:t>висококатегориен</w:t>
      </w:r>
      <w:proofErr w:type="spellEnd"/>
      <w:r w:rsidRPr="004D571F">
        <w:rPr>
          <w:rFonts w:ascii="Arial" w:hAnsi="Arial" w:cs="Arial"/>
        </w:rPr>
        <w:t xml:space="preserve"> хотел </w:t>
      </w:r>
      <w:r w:rsidR="00DB5C0B" w:rsidRPr="004D571F">
        <w:rPr>
          <w:rFonts w:ascii="Arial" w:hAnsi="Arial" w:cs="Arial"/>
        </w:rPr>
        <w:t xml:space="preserve">минимум </w:t>
      </w:r>
      <w:r w:rsidRPr="004D571F">
        <w:rPr>
          <w:rFonts w:ascii="Arial" w:hAnsi="Arial" w:cs="Arial"/>
        </w:rPr>
        <w:t>5* в к.</w:t>
      </w:r>
      <w:proofErr w:type="spellStart"/>
      <w:r w:rsidRPr="004D571F">
        <w:rPr>
          <w:rFonts w:ascii="Arial" w:hAnsi="Arial" w:cs="Arial"/>
        </w:rPr>
        <w:t>к</w:t>
      </w:r>
      <w:proofErr w:type="spellEnd"/>
      <w:r w:rsidRPr="004D571F">
        <w:rPr>
          <w:rFonts w:ascii="Arial" w:hAnsi="Arial" w:cs="Arial"/>
        </w:rPr>
        <w:t xml:space="preserve">. Златни пясъци, </w:t>
      </w:r>
      <w:bookmarkStart w:id="1" w:name="_Hlk2749764"/>
      <w:r w:rsidRPr="004D571F">
        <w:rPr>
          <w:rFonts w:ascii="Arial" w:hAnsi="Arial" w:cs="Arial"/>
        </w:rPr>
        <w:t xml:space="preserve">който да обезпечи зали и площи за провеждане на конференцията, хотелско настаняване и ресторантско обслужване </w:t>
      </w:r>
      <w:r w:rsidR="00BE171D" w:rsidRPr="004D571F">
        <w:rPr>
          <w:rFonts w:ascii="Arial" w:hAnsi="Arial" w:cs="Arial"/>
        </w:rPr>
        <w:t xml:space="preserve">на участниците в конференцията, </w:t>
      </w:r>
      <w:r w:rsidRPr="004D571F">
        <w:rPr>
          <w:rFonts w:ascii="Arial" w:hAnsi="Arial" w:cs="Arial"/>
        </w:rPr>
        <w:t>по описани в</w:t>
      </w:r>
      <w:r w:rsidR="00B10390" w:rsidRPr="004D571F">
        <w:rPr>
          <w:rFonts w:ascii="Arial" w:hAnsi="Arial" w:cs="Arial"/>
        </w:rPr>
        <w:t xml:space="preserve"> настоящото</w:t>
      </w:r>
      <w:r w:rsidRPr="004D571F">
        <w:rPr>
          <w:rFonts w:ascii="Arial" w:hAnsi="Arial" w:cs="Arial"/>
        </w:rPr>
        <w:t xml:space="preserve"> задание критерии.</w:t>
      </w:r>
      <w:bookmarkEnd w:id="1"/>
    </w:p>
    <w:p w14:paraId="3037C5FA" w14:textId="77777777" w:rsidR="001B5C86" w:rsidRPr="004D571F" w:rsidRDefault="001B5C86" w:rsidP="004D571F">
      <w:pPr>
        <w:spacing w:after="0" w:line="240" w:lineRule="auto"/>
        <w:ind w:left="10" w:right="253" w:hanging="10"/>
        <w:rPr>
          <w:rFonts w:ascii="Arial" w:hAnsi="Arial" w:cs="Arial"/>
        </w:rPr>
      </w:pPr>
    </w:p>
    <w:p w14:paraId="66B2CA94" w14:textId="77777777" w:rsidR="001B5C86" w:rsidRPr="004D571F" w:rsidRDefault="001B5C86" w:rsidP="004D571F">
      <w:pPr>
        <w:spacing w:after="0" w:line="240" w:lineRule="auto"/>
        <w:ind w:left="10" w:right="253" w:hanging="10"/>
        <w:rPr>
          <w:rFonts w:ascii="Arial" w:hAnsi="Arial" w:cs="Arial"/>
        </w:rPr>
      </w:pPr>
    </w:p>
    <w:p w14:paraId="459C8890" w14:textId="568B67B5" w:rsidR="00D73A0E" w:rsidRPr="00881816" w:rsidRDefault="00881816" w:rsidP="004D571F">
      <w:pPr>
        <w:spacing w:after="0" w:line="240" w:lineRule="auto"/>
        <w:rPr>
          <w:rFonts w:ascii="Arial" w:hAnsi="Arial" w:cs="Arial"/>
          <w:b/>
        </w:rPr>
      </w:pPr>
      <w:r w:rsidRPr="00881816">
        <w:rPr>
          <w:rFonts w:ascii="Arial" w:hAnsi="Arial" w:cs="Arial"/>
          <w:b/>
          <w:lang w:val="en-US"/>
        </w:rPr>
        <w:t xml:space="preserve">III. </w:t>
      </w:r>
      <w:r w:rsidR="00D73A0E" w:rsidRPr="00881816">
        <w:rPr>
          <w:rFonts w:ascii="Arial" w:hAnsi="Arial" w:cs="Arial"/>
          <w:b/>
        </w:rPr>
        <w:t>Параметри на събитието:</w:t>
      </w:r>
    </w:p>
    <w:p w14:paraId="741289E5" w14:textId="5A5F3BC9" w:rsidR="001B5C86" w:rsidRPr="004D571F" w:rsidRDefault="001B5C86" w:rsidP="004D571F">
      <w:pPr>
        <w:pStyle w:val="Heading1"/>
        <w:spacing w:line="240" w:lineRule="auto"/>
        <w:ind w:left="10"/>
        <w:rPr>
          <w:rFonts w:ascii="Arial" w:hAnsi="Arial" w:cs="Arial"/>
          <w:sz w:val="22"/>
          <w:lang w:val="bg-BG"/>
        </w:rPr>
      </w:pPr>
    </w:p>
    <w:p w14:paraId="212FE13E" w14:textId="3421AA66" w:rsidR="00D73A0E" w:rsidRPr="00881816" w:rsidRDefault="00D73A0E" w:rsidP="00881816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881816">
        <w:rPr>
          <w:rFonts w:ascii="Arial" w:hAnsi="Arial" w:cs="Arial"/>
          <w:lang w:eastAsia="en-US"/>
        </w:rPr>
        <w:t xml:space="preserve">Официални дни на провеждане на конференция  ЛАБАТ‘2020: </w:t>
      </w:r>
      <w:r w:rsidRPr="00881816">
        <w:rPr>
          <w:rFonts w:ascii="Arial" w:hAnsi="Arial" w:cs="Arial"/>
        </w:rPr>
        <w:t>09</w:t>
      </w:r>
      <w:r w:rsidR="00881816" w:rsidRPr="00881816">
        <w:rPr>
          <w:rFonts w:ascii="Arial" w:hAnsi="Arial" w:cs="Arial"/>
          <w:lang w:val="en-US"/>
        </w:rPr>
        <w:t>.06.2020</w:t>
      </w:r>
      <w:r w:rsidR="00881816" w:rsidRPr="00881816">
        <w:rPr>
          <w:rFonts w:ascii="Arial" w:hAnsi="Arial" w:cs="Arial"/>
        </w:rPr>
        <w:t xml:space="preserve"> г.</w:t>
      </w:r>
      <w:r w:rsidR="00B10390" w:rsidRPr="00881816">
        <w:rPr>
          <w:rFonts w:ascii="Arial" w:hAnsi="Arial" w:cs="Arial"/>
        </w:rPr>
        <w:t xml:space="preserve"> </w:t>
      </w:r>
      <w:r w:rsidRPr="00881816">
        <w:rPr>
          <w:rFonts w:ascii="Arial" w:hAnsi="Arial" w:cs="Arial"/>
        </w:rPr>
        <w:t>-</w:t>
      </w:r>
      <w:r w:rsidR="00B10390" w:rsidRPr="00881816">
        <w:rPr>
          <w:rFonts w:ascii="Arial" w:hAnsi="Arial" w:cs="Arial"/>
        </w:rPr>
        <w:t xml:space="preserve"> </w:t>
      </w:r>
      <w:r w:rsidRPr="00881816">
        <w:rPr>
          <w:rFonts w:ascii="Arial" w:hAnsi="Arial" w:cs="Arial"/>
        </w:rPr>
        <w:t>12.06.2020</w:t>
      </w:r>
      <w:r w:rsidR="00B10390" w:rsidRPr="00881816">
        <w:rPr>
          <w:rFonts w:ascii="Arial" w:hAnsi="Arial" w:cs="Arial"/>
        </w:rPr>
        <w:t xml:space="preserve"> </w:t>
      </w:r>
      <w:r w:rsidRPr="00881816">
        <w:rPr>
          <w:rFonts w:ascii="Arial" w:hAnsi="Arial" w:cs="Arial"/>
        </w:rPr>
        <w:t>г.</w:t>
      </w:r>
    </w:p>
    <w:p w14:paraId="3F3064B4" w14:textId="77777777" w:rsidR="00881816" w:rsidRPr="00881816" w:rsidRDefault="00881816" w:rsidP="004D571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7B102AB" w14:textId="0A92DCE1" w:rsidR="00B2291D" w:rsidRPr="00881816" w:rsidRDefault="00B2291D" w:rsidP="004D571F">
      <w:pPr>
        <w:spacing w:after="0" w:line="240" w:lineRule="auto"/>
        <w:rPr>
          <w:rFonts w:ascii="Arial" w:hAnsi="Arial" w:cs="Arial"/>
        </w:rPr>
      </w:pPr>
      <w:r w:rsidRPr="00881816">
        <w:rPr>
          <w:rFonts w:ascii="Arial" w:hAnsi="Arial" w:cs="Arial"/>
        </w:rPr>
        <w:t>Предварителн</w:t>
      </w:r>
      <w:r w:rsidR="00D73A0E" w:rsidRPr="00881816">
        <w:rPr>
          <w:rFonts w:ascii="Arial" w:hAnsi="Arial" w:cs="Arial"/>
        </w:rPr>
        <w:t>о</w:t>
      </w:r>
      <w:r w:rsidRPr="00881816">
        <w:rPr>
          <w:rFonts w:ascii="Arial" w:hAnsi="Arial" w:cs="Arial"/>
        </w:rPr>
        <w:t xml:space="preserve"> мероприятия на</w:t>
      </w:r>
      <w:r w:rsidR="0099182F" w:rsidRPr="00881816">
        <w:rPr>
          <w:rFonts w:ascii="Arial" w:hAnsi="Arial" w:cs="Arial"/>
        </w:rPr>
        <w:t>:</w:t>
      </w:r>
      <w:r w:rsidRPr="00881816">
        <w:rPr>
          <w:rFonts w:ascii="Arial" w:hAnsi="Arial" w:cs="Arial"/>
        </w:rPr>
        <w:t xml:space="preserve"> 08.06.2020</w:t>
      </w:r>
      <w:r w:rsidR="00B10390" w:rsidRPr="00881816">
        <w:rPr>
          <w:rFonts w:ascii="Arial" w:hAnsi="Arial" w:cs="Arial"/>
        </w:rPr>
        <w:t xml:space="preserve"> </w:t>
      </w:r>
      <w:r w:rsidRPr="00881816">
        <w:rPr>
          <w:rFonts w:ascii="Arial" w:hAnsi="Arial" w:cs="Arial"/>
        </w:rPr>
        <w:t>г.</w:t>
      </w:r>
    </w:p>
    <w:p w14:paraId="51B81660" w14:textId="77777777" w:rsidR="00881816" w:rsidRPr="00881816" w:rsidRDefault="00881816" w:rsidP="004D571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FFD3789" w14:textId="6437C387" w:rsidR="00D73A0E" w:rsidRPr="00881816" w:rsidRDefault="00D73A0E" w:rsidP="004D571F">
      <w:pPr>
        <w:spacing w:after="0" w:line="240" w:lineRule="auto"/>
        <w:rPr>
          <w:rFonts w:ascii="Arial" w:hAnsi="Arial" w:cs="Arial"/>
        </w:rPr>
      </w:pPr>
      <w:r w:rsidRPr="00881816">
        <w:rPr>
          <w:rFonts w:ascii="Arial" w:hAnsi="Arial" w:cs="Arial"/>
        </w:rPr>
        <w:t>Изложба: 08</w:t>
      </w:r>
      <w:r w:rsidR="00B10390" w:rsidRPr="00881816">
        <w:rPr>
          <w:rFonts w:ascii="Arial" w:hAnsi="Arial" w:cs="Arial"/>
        </w:rPr>
        <w:t xml:space="preserve"> </w:t>
      </w:r>
      <w:r w:rsidRPr="00881816">
        <w:rPr>
          <w:rFonts w:ascii="Arial" w:hAnsi="Arial" w:cs="Arial"/>
        </w:rPr>
        <w:t>-</w:t>
      </w:r>
      <w:r w:rsidR="00B10390" w:rsidRPr="00881816">
        <w:rPr>
          <w:rFonts w:ascii="Arial" w:hAnsi="Arial" w:cs="Arial"/>
        </w:rPr>
        <w:t xml:space="preserve"> </w:t>
      </w:r>
      <w:r w:rsidRPr="00881816">
        <w:rPr>
          <w:rFonts w:ascii="Arial" w:hAnsi="Arial" w:cs="Arial"/>
        </w:rPr>
        <w:t>1</w:t>
      </w:r>
      <w:r w:rsidR="00371310">
        <w:rPr>
          <w:rFonts w:ascii="Arial" w:hAnsi="Arial" w:cs="Arial"/>
        </w:rPr>
        <w:t>0</w:t>
      </w:r>
      <w:r w:rsidRPr="00881816">
        <w:rPr>
          <w:rFonts w:ascii="Arial" w:hAnsi="Arial" w:cs="Arial"/>
        </w:rPr>
        <w:t>.</w:t>
      </w:r>
      <w:r w:rsidR="00BE171D" w:rsidRPr="00881816">
        <w:rPr>
          <w:rFonts w:ascii="Arial" w:hAnsi="Arial" w:cs="Arial"/>
        </w:rPr>
        <w:t>0</w:t>
      </w:r>
      <w:r w:rsidRPr="00881816">
        <w:rPr>
          <w:rFonts w:ascii="Arial" w:hAnsi="Arial" w:cs="Arial"/>
        </w:rPr>
        <w:t>6.2020</w:t>
      </w:r>
      <w:r w:rsidR="00B10390" w:rsidRPr="00881816">
        <w:rPr>
          <w:rFonts w:ascii="Arial" w:hAnsi="Arial" w:cs="Arial"/>
        </w:rPr>
        <w:t xml:space="preserve"> </w:t>
      </w:r>
      <w:r w:rsidRPr="00881816">
        <w:rPr>
          <w:rFonts w:ascii="Arial" w:hAnsi="Arial" w:cs="Arial"/>
        </w:rPr>
        <w:t>г.</w:t>
      </w:r>
    </w:p>
    <w:p w14:paraId="395EA476" w14:textId="77777777" w:rsidR="004D035C" w:rsidRPr="004D571F" w:rsidRDefault="004D035C" w:rsidP="004D571F">
      <w:pPr>
        <w:spacing w:after="0" w:line="240" w:lineRule="auto"/>
        <w:rPr>
          <w:rFonts w:ascii="Arial" w:hAnsi="Arial" w:cs="Arial"/>
        </w:rPr>
      </w:pPr>
    </w:p>
    <w:p w14:paraId="240D91D1" w14:textId="379FC6DC" w:rsidR="00881816" w:rsidRDefault="00881816" w:rsidP="004D571F">
      <w:pPr>
        <w:spacing w:after="0" w:line="240" w:lineRule="auto"/>
        <w:rPr>
          <w:rFonts w:ascii="Arial" w:hAnsi="Arial" w:cs="Arial"/>
        </w:rPr>
      </w:pPr>
    </w:p>
    <w:p w14:paraId="12F2B6F8" w14:textId="4F30BECE" w:rsidR="00881816" w:rsidRPr="00096385" w:rsidRDefault="00881816" w:rsidP="00096385">
      <w:pPr>
        <w:jc w:val="both"/>
        <w:rPr>
          <w:rFonts w:ascii="Arial" w:hAnsi="Arial" w:cs="Arial"/>
        </w:rPr>
      </w:pPr>
      <w:r w:rsidRPr="00776970">
        <w:rPr>
          <w:rFonts w:ascii="Arial" w:hAnsi="Arial" w:cs="Arial"/>
          <w:b/>
        </w:rPr>
        <w:t>I</w:t>
      </w:r>
      <w:r w:rsidRPr="00776970">
        <w:rPr>
          <w:rFonts w:ascii="Arial" w:hAnsi="Arial" w:cs="Arial"/>
          <w:b/>
          <w:lang w:val="en-US"/>
        </w:rPr>
        <w:t>II</w:t>
      </w:r>
      <w:r w:rsidRPr="00776970">
        <w:rPr>
          <w:rFonts w:ascii="Arial" w:hAnsi="Arial" w:cs="Arial"/>
          <w:b/>
        </w:rPr>
        <w:t>.1.</w:t>
      </w:r>
      <w:r w:rsidRPr="00776970">
        <w:rPr>
          <w:rFonts w:ascii="Arial" w:hAnsi="Arial" w:cs="Arial"/>
        </w:rPr>
        <w:t xml:space="preserve"> </w:t>
      </w:r>
      <w:r w:rsidRPr="00776970">
        <w:rPr>
          <w:rFonts w:ascii="Arial" w:hAnsi="Arial" w:cs="Arial"/>
          <w:lang w:eastAsia="en-US"/>
        </w:rPr>
        <w:t xml:space="preserve">За периода на събитието - конференция ЛАБАТ‘2020 </w:t>
      </w:r>
      <w:r w:rsidRPr="00776970">
        <w:rPr>
          <w:rFonts w:ascii="Arial" w:hAnsi="Arial" w:cs="Arial"/>
          <w:bCs/>
        </w:rPr>
        <w:t>7</w:t>
      </w:r>
      <w:r w:rsidRPr="00776970">
        <w:rPr>
          <w:rFonts w:ascii="Arial" w:hAnsi="Arial" w:cs="Arial"/>
          <w:bCs/>
          <w:spacing w:val="-6"/>
        </w:rPr>
        <w:t xml:space="preserve"> </w:t>
      </w:r>
      <w:r w:rsidRPr="00776970">
        <w:rPr>
          <w:rFonts w:ascii="Arial" w:hAnsi="Arial" w:cs="Arial"/>
          <w:bCs/>
        </w:rPr>
        <w:t>–</w:t>
      </w:r>
      <w:r w:rsidRPr="00776970">
        <w:rPr>
          <w:rFonts w:ascii="Arial" w:hAnsi="Arial" w:cs="Arial"/>
          <w:bCs/>
          <w:spacing w:val="-1"/>
        </w:rPr>
        <w:t xml:space="preserve"> </w:t>
      </w:r>
      <w:r w:rsidRPr="00776970">
        <w:rPr>
          <w:rFonts w:ascii="Arial" w:hAnsi="Arial" w:cs="Arial"/>
          <w:bCs/>
          <w:spacing w:val="2"/>
        </w:rPr>
        <w:t>1</w:t>
      </w:r>
      <w:r w:rsidRPr="00776970">
        <w:rPr>
          <w:rFonts w:ascii="Arial" w:hAnsi="Arial" w:cs="Arial"/>
          <w:bCs/>
        </w:rPr>
        <w:t>3</w:t>
      </w:r>
      <w:r w:rsidRPr="00776970">
        <w:rPr>
          <w:rFonts w:ascii="Arial" w:hAnsi="Arial" w:cs="Arial"/>
          <w:bCs/>
          <w:spacing w:val="-6"/>
        </w:rPr>
        <w:t xml:space="preserve"> </w:t>
      </w:r>
      <w:r w:rsidRPr="00776970">
        <w:rPr>
          <w:rFonts w:ascii="Arial" w:hAnsi="Arial" w:cs="Arial"/>
          <w:bCs/>
          <w:spacing w:val="5"/>
        </w:rPr>
        <w:t>Ю</w:t>
      </w:r>
      <w:r w:rsidRPr="00776970">
        <w:rPr>
          <w:rFonts w:ascii="Arial" w:hAnsi="Arial" w:cs="Arial"/>
          <w:bCs/>
          <w:spacing w:val="-1"/>
        </w:rPr>
        <w:t>н</w:t>
      </w:r>
      <w:r w:rsidRPr="00776970">
        <w:rPr>
          <w:rFonts w:ascii="Arial" w:hAnsi="Arial" w:cs="Arial"/>
          <w:bCs/>
        </w:rPr>
        <w:t>и</w:t>
      </w:r>
      <w:r w:rsidRPr="00776970">
        <w:rPr>
          <w:rFonts w:ascii="Arial" w:hAnsi="Arial" w:cs="Arial"/>
          <w:bCs/>
          <w:spacing w:val="-8"/>
        </w:rPr>
        <w:t xml:space="preserve"> </w:t>
      </w:r>
      <w:r w:rsidRPr="00776970">
        <w:rPr>
          <w:rFonts w:ascii="Arial" w:hAnsi="Arial" w:cs="Arial"/>
          <w:bCs/>
          <w:spacing w:val="4"/>
        </w:rPr>
        <w:t>2</w:t>
      </w:r>
      <w:r w:rsidRPr="00776970">
        <w:rPr>
          <w:rFonts w:ascii="Arial" w:hAnsi="Arial" w:cs="Arial"/>
          <w:bCs/>
        </w:rPr>
        <w:t xml:space="preserve">020 г. </w:t>
      </w:r>
      <w:r w:rsidR="00096385">
        <w:rPr>
          <w:rFonts w:ascii="Arial" w:hAnsi="Arial" w:cs="Arial"/>
        </w:rPr>
        <w:t>участникът в обществената поръчка трябва да</w:t>
      </w:r>
      <w:r w:rsidRPr="00776970">
        <w:rPr>
          <w:rFonts w:ascii="Arial" w:hAnsi="Arial" w:cs="Arial"/>
        </w:rPr>
        <w:t xml:space="preserve"> осигури </w:t>
      </w:r>
      <w:r w:rsidRPr="00CE25AE">
        <w:rPr>
          <w:rFonts w:ascii="Arial" w:hAnsi="Arial" w:cs="Arial"/>
        </w:rPr>
        <w:t xml:space="preserve">хотел </w:t>
      </w:r>
      <w:r w:rsidR="00096385">
        <w:rPr>
          <w:rFonts w:ascii="Arial" w:hAnsi="Arial" w:cs="Arial"/>
        </w:rPr>
        <w:t xml:space="preserve">минимум 5* (пет звезди) </w:t>
      </w:r>
      <w:r w:rsidRPr="00CE25AE">
        <w:rPr>
          <w:rFonts w:ascii="Arial" w:hAnsi="Arial" w:cs="Arial"/>
        </w:rPr>
        <w:t>в курортен комплекс Златни пясъци, гр. Варна, Р България.</w:t>
      </w:r>
    </w:p>
    <w:p w14:paraId="04621187" w14:textId="2E5D07E1" w:rsidR="00881816" w:rsidRPr="00776970" w:rsidRDefault="00881816" w:rsidP="00881816">
      <w:pPr>
        <w:jc w:val="both"/>
        <w:rPr>
          <w:rFonts w:ascii="Arial" w:hAnsi="Arial" w:cs="Arial"/>
        </w:rPr>
      </w:pPr>
      <w:r w:rsidRPr="00776970">
        <w:rPr>
          <w:rFonts w:ascii="Arial" w:hAnsi="Arial" w:cs="Arial"/>
        </w:rPr>
        <w:t xml:space="preserve">В посочения хотел </w:t>
      </w:r>
      <w:r w:rsidR="00096385">
        <w:rPr>
          <w:rFonts w:ascii="Arial" w:hAnsi="Arial" w:cs="Arial"/>
        </w:rPr>
        <w:t>трябва да</w:t>
      </w:r>
      <w:r w:rsidRPr="00776970">
        <w:rPr>
          <w:rFonts w:ascii="Arial" w:hAnsi="Arial" w:cs="Arial"/>
        </w:rPr>
        <w:t xml:space="preserve"> бъдат осигурени зали и площи за провеждане на конференцията, основната част от хотелското настаняване и ресторантско обслужване на участниците в конференцията.</w:t>
      </w:r>
    </w:p>
    <w:p w14:paraId="4228BA6E" w14:textId="77777777" w:rsidR="004D571F" w:rsidRPr="004D571F" w:rsidRDefault="004D571F" w:rsidP="004D571F">
      <w:pPr>
        <w:spacing w:after="0" w:line="240" w:lineRule="auto"/>
        <w:rPr>
          <w:rFonts w:ascii="Arial" w:hAnsi="Arial" w:cs="Arial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859"/>
        <w:gridCol w:w="6"/>
      </w:tblGrid>
      <w:tr w:rsidR="004D571F" w:rsidRPr="004D571F" w14:paraId="76597E08" w14:textId="77777777" w:rsidTr="00C8593B">
        <w:trPr>
          <w:gridAfter w:val="1"/>
          <w:wAfter w:w="6" w:type="dxa"/>
        </w:trPr>
        <w:tc>
          <w:tcPr>
            <w:tcW w:w="2155" w:type="dxa"/>
            <w:shd w:val="clear" w:color="auto" w:fill="auto"/>
          </w:tcPr>
          <w:p w14:paraId="2F84E328" w14:textId="77777777" w:rsidR="004D571F" w:rsidRPr="004D571F" w:rsidRDefault="004D571F" w:rsidP="004D571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D571F">
              <w:rPr>
                <w:rFonts w:ascii="Arial" w:hAnsi="Arial" w:cs="Arial"/>
                <w:bCs/>
                <w:spacing w:val="1"/>
              </w:rPr>
              <w:t>П</w:t>
            </w:r>
            <w:r w:rsidRPr="004D571F">
              <w:rPr>
                <w:rFonts w:ascii="Arial" w:hAnsi="Arial" w:cs="Arial"/>
                <w:bCs/>
              </w:rPr>
              <w:t>е</w:t>
            </w:r>
            <w:r w:rsidRPr="004D571F">
              <w:rPr>
                <w:rFonts w:ascii="Arial" w:hAnsi="Arial" w:cs="Arial"/>
                <w:bCs/>
                <w:spacing w:val="1"/>
              </w:rPr>
              <w:t>р</w:t>
            </w:r>
            <w:r w:rsidRPr="004D571F">
              <w:rPr>
                <w:rFonts w:ascii="Arial" w:hAnsi="Arial" w:cs="Arial"/>
                <w:bCs/>
                <w:spacing w:val="-1"/>
              </w:rPr>
              <w:t>ио</w:t>
            </w:r>
            <w:r w:rsidRPr="004D571F">
              <w:rPr>
                <w:rFonts w:ascii="Arial" w:hAnsi="Arial" w:cs="Arial"/>
                <w:bCs/>
              </w:rPr>
              <w:t>д</w:t>
            </w:r>
            <w:r w:rsidRPr="004D571F">
              <w:rPr>
                <w:rFonts w:ascii="Arial" w:hAnsi="Arial" w:cs="Arial"/>
                <w:bCs/>
                <w:spacing w:val="-12"/>
              </w:rPr>
              <w:t xml:space="preserve"> </w:t>
            </w:r>
            <w:r w:rsidRPr="004D571F">
              <w:rPr>
                <w:rFonts w:ascii="Arial" w:hAnsi="Arial" w:cs="Arial"/>
                <w:bCs/>
                <w:spacing w:val="3"/>
              </w:rPr>
              <w:t>з</w:t>
            </w:r>
            <w:r w:rsidRPr="004D571F">
              <w:rPr>
                <w:rFonts w:ascii="Arial" w:hAnsi="Arial" w:cs="Arial"/>
                <w:bCs/>
              </w:rPr>
              <w:t>а</w:t>
            </w:r>
            <w:r w:rsidRPr="004D571F">
              <w:rPr>
                <w:rFonts w:ascii="Arial" w:hAnsi="Arial" w:cs="Arial"/>
                <w:bCs/>
                <w:spacing w:val="-4"/>
              </w:rPr>
              <w:t xml:space="preserve"> </w:t>
            </w:r>
            <w:r w:rsidRPr="004D571F">
              <w:rPr>
                <w:rFonts w:ascii="Arial" w:hAnsi="Arial" w:cs="Arial"/>
                <w:bCs/>
                <w:spacing w:val="1"/>
              </w:rPr>
              <w:t>н</w:t>
            </w:r>
            <w:r w:rsidRPr="004D571F">
              <w:rPr>
                <w:rFonts w:ascii="Arial" w:hAnsi="Arial" w:cs="Arial"/>
                <w:bCs/>
                <w:spacing w:val="-1"/>
              </w:rPr>
              <w:t>а</w:t>
            </w:r>
            <w:r w:rsidRPr="004D571F">
              <w:rPr>
                <w:rFonts w:ascii="Arial" w:hAnsi="Arial" w:cs="Arial"/>
                <w:bCs/>
                <w:spacing w:val="3"/>
              </w:rPr>
              <w:t>с</w:t>
            </w:r>
            <w:r w:rsidRPr="004D571F">
              <w:rPr>
                <w:rFonts w:ascii="Arial" w:hAnsi="Arial" w:cs="Arial"/>
                <w:bCs/>
                <w:spacing w:val="2"/>
              </w:rPr>
              <w:t>т</w:t>
            </w:r>
            <w:r w:rsidRPr="004D571F">
              <w:rPr>
                <w:rFonts w:ascii="Arial" w:hAnsi="Arial" w:cs="Arial"/>
                <w:bCs/>
                <w:spacing w:val="-1"/>
              </w:rPr>
              <w:t>ан</w:t>
            </w:r>
            <w:r w:rsidRPr="004D571F">
              <w:rPr>
                <w:rFonts w:ascii="Arial" w:hAnsi="Arial" w:cs="Arial"/>
                <w:bCs/>
                <w:spacing w:val="3"/>
              </w:rPr>
              <w:t>я</w:t>
            </w:r>
            <w:r w:rsidRPr="004D571F">
              <w:rPr>
                <w:rFonts w:ascii="Arial" w:hAnsi="Arial" w:cs="Arial"/>
                <w:bCs/>
                <w:spacing w:val="2"/>
              </w:rPr>
              <w:t>в</w:t>
            </w:r>
            <w:r w:rsidRPr="004D571F">
              <w:rPr>
                <w:rFonts w:ascii="Arial" w:hAnsi="Arial" w:cs="Arial"/>
                <w:bCs/>
                <w:spacing w:val="-1"/>
              </w:rPr>
              <w:t>ан</w:t>
            </w:r>
            <w:r w:rsidRPr="004D571F">
              <w:rPr>
                <w:rFonts w:ascii="Arial" w:hAnsi="Arial" w:cs="Arial"/>
                <w:bCs/>
                <w:spacing w:val="2"/>
              </w:rPr>
              <w:t>е</w:t>
            </w:r>
            <w:r w:rsidRPr="004D571F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859" w:type="dxa"/>
            <w:shd w:val="clear" w:color="auto" w:fill="auto"/>
          </w:tcPr>
          <w:p w14:paraId="180B3D2A" w14:textId="77777777" w:rsidR="004D571F" w:rsidRPr="004D571F" w:rsidRDefault="004D571F" w:rsidP="004D571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D571F">
              <w:rPr>
                <w:rFonts w:ascii="Arial" w:hAnsi="Arial" w:cs="Arial"/>
                <w:bCs/>
              </w:rPr>
              <w:t>7</w:t>
            </w:r>
            <w:r w:rsidRPr="004D571F">
              <w:rPr>
                <w:rFonts w:ascii="Arial" w:hAnsi="Arial" w:cs="Arial"/>
                <w:bCs/>
                <w:spacing w:val="-6"/>
              </w:rPr>
              <w:t xml:space="preserve"> </w:t>
            </w:r>
            <w:r w:rsidRPr="004D571F">
              <w:rPr>
                <w:rFonts w:ascii="Arial" w:hAnsi="Arial" w:cs="Arial"/>
                <w:bCs/>
              </w:rPr>
              <w:t>–</w:t>
            </w:r>
            <w:r w:rsidRPr="004D571F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4D571F">
              <w:rPr>
                <w:rFonts w:ascii="Arial" w:hAnsi="Arial" w:cs="Arial"/>
                <w:bCs/>
                <w:spacing w:val="2"/>
              </w:rPr>
              <w:t>1</w:t>
            </w:r>
            <w:r w:rsidRPr="004D571F">
              <w:rPr>
                <w:rFonts w:ascii="Arial" w:hAnsi="Arial" w:cs="Arial"/>
                <w:bCs/>
              </w:rPr>
              <w:t>3</w:t>
            </w:r>
            <w:r w:rsidRPr="004D571F">
              <w:rPr>
                <w:rFonts w:ascii="Arial" w:hAnsi="Arial" w:cs="Arial"/>
                <w:bCs/>
                <w:spacing w:val="-6"/>
              </w:rPr>
              <w:t xml:space="preserve"> </w:t>
            </w:r>
            <w:r w:rsidRPr="004D571F">
              <w:rPr>
                <w:rFonts w:ascii="Arial" w:hAnsi="Arial" w:cs="Arial"/>
                <w:bCs/>
                <w:spacing w:val="5"/>
              </w:rPr>
              <w:t>Ю</w:t>
            </w:r>
            <w:r w:rsidRPr="004D571F">
              <w:rPr>
                <w:rFonts w:ascii="Arial" w:hAnsi="Arial" w:cs="Arial"/>
                <w:bCs/>
                <w:spacing w:val="-1"/>
              </w:rPr>
              <w:t>н</w:t>
            </w:r>
            <w:r w:rsidRPr="004D571F">
              <w:rPr>
                <w:rFonts w:ascii="Arial" w:hAnsi="Arial" w:cs="Arial"/>
                <w:bCs/>
              </w:rPr>
              <w:t>и</w:t>
            </w:r>
            <w:r w:rsidRPr="004D571F">
              <w:rPr>
                <w:rFonts w:ascii="Arial" w:hAnsi="Arial" w:cs="Arial"/>
                <w:bCs/>
                <w:spacing w:val="-8"/>
              </w:rPr>
              <w:t xml:space="preserve"> </w:t>
            </w:r>
            <w:r w:rsidRPr="004D571F">
              <w:rPr>
                <w:rFonts w:ascii="Arial" w:hAnsi="Arial" w:cs="Arial"/>
                <w:bCs/>
                <w:spacing w:val="4"/>
              </w:rPr>
              <w:t>2</w:t>
            </w:r>
            <w:r w:rsidRPr="004D571F">
              <w:rPr>
                <w:rFonts w:ascii="Arial" w:hAnsi="Arial" w:cs="Arial"/>
                <w:bCs/>
              </w:rPr>
              <w:t>020 г. (07 юни пристигане и настаняване, 13 юни отпътуване и освобождаване на стаите по заявка на участниците в конференцията)</w:t>
            </w:r>
          </w:p>
          <w:p w14:paraId="0236409D" w14:textId="77777777" w:rsidR="004D571F" w:rsidRPr="004D571F" w:rsidRDefault="004D571F" w:rsidP="004D571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4D571F" w:rsidRPr="004D571F" w14:paraId="0F848F6D" w14:textId="77777777" w:rsidTr="00C8593B">
        <w:trPr>
          <w:gridAfter w:val="1"/>
          <w:wAfter w:w="6" w:type="dxa"/>
        </w:trPr>
        <w:tc>
          <w:tcPr>
            <w:tcW w:w="2155" w:type="dxa"/>
            <w:shd w:val="clear" w:color="auto" w:fill="auto"/>
          </w:tcPr>
          <w:p w14:paraId="6244DF2F" w14:textId="77777777" w:rsidR="004D571F" w:rsidRPr="004D571F" w:rsidRDefault="004D571F" w:rsidP="004D571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D571F">
              <w:rPr>
                <w:rFonts w:ascii="Arial" w:hAnsi="Arial" w:cs="Arial"/>
                <w:bCs/>
                <w:spacing w:val="-1"/>
              </w:rPr>
              <w:t>Б</w:t>
            </w:r>
            <w:r w:rsidRPr="004D571F">
              <w:rPr>
                <w:rFonts w:ascii="Arial" w:hAnsi="Arial" w:cs="Arial"/>
                <w:bCs/>
              </w:rPr>
              <w:t>а</w:t>
            </w:r>
            <w:r w:rsidRPr="004D571F">
              <w:rPr>
                <w:rFonts w:ascii="Arial" w:hAnsi="Arial" w:cs="Arial"/>
                <w:bCs/>
                <w:spacing w:val="3"/>
              </w:rPr>
              <w:t>з</w:t>
            </w:r>
            <w:r w:rsidRPr="004D571F">
              <w:rPr>
                <w:rFonts w:ascii="Arial" w:hAnsi="Arial" w:cs="Arial"/>
                <w:bCs/>
              </w:rPr>
              <w:t>а</w:t>
            </w:r>
            <w:r w:rsidRPr="004D571F">
              <w:rPr>
                <w:rFonts w:ascii="Arial" w:hAnsi="Arial" w:cs="Arial"/>
                <w:bCs/>
                <w:spacing w:val="-8"/>
              </w:rPr>
              <w:t xml:space="preserve"> </w:t>
            </w:r>
            <w:r w:rsidRPr="004D571F">
              <w:rPr>
                <w:rFonts w:ascii="Arial" w:hAnsi="Arial" w:cs="Arial"/>
                <w:bCs/>
                <w:spacing w:val="-1"/>
              </w:rPr>
              <w:t>на</w:t>
            </w:r>
            <w:r w:rsidRPr="004D571F">
              <w:rPr>
                <w:rFonts w:ascii="Arial" w:hAnsi="Arial" w:cs="Arial"/>
                <w:bCs/>
                <w:spacing w:val="5"/>
              </w:rPr>
              <w:t>с</w:t>
            </w:r>
            <w:r w:rsidRPr="004D571F">
              <w:rPr>
                <w:rFonts w:ascii="Arial" w:hAnsi="Arial" w:cs="Arial"/>
                <w:bCs/>
                <w:spacing w:val="2"/>
              </w:rPr>
              <w:t>т</w:t>
            </w:r>
            <w:r w:rsidRPr="004D571F">
              <w:rPr>
                <w:rFonts w:ascii="Arial" w:hAnsi="Arial" w:cs="Arial"/>
                <w:bCs/>
                <w:spacing w:val="-1"/>
              </w:rPr>
              <w:t>ан</w:t>
            </w:r>
            <w:r w:rsidRPr="004D571F">
              <w:rPr>
                <w:rFonts w:ascii="Arial" w:hAnsi="Arial" w:cs="Arial"/>
                <w:bCs/>
                <w:spacing w:val="1"/>
              </w:rPr>
              <w:t>я</w:t>
            </w:r>
            <w:r w:rsidRPr="004D571F">
              <w:rPr>
                <w:rFonts w:ascii="Arial" w:hAnsi="Arial" w:cs="Arial"/>
                <w:bCs/>
                <w:spacing w:val="2"/>
              </w:rPr>
              <w:t>в</w:t>
            </w:r>
            <w:r w:rsidRPr="004D571F">
              <w:rPr>
                <w:rFonts w:ascii="Arial" w:hAnsi="Arial" w:cs="Arial"/>
                <w:bCs/>
                <w:spacing w:val="1"/>
              </w:rPr>
              <w:t>ан</w:t>
            </w:r>
            <w:r w:rsidRPr="004D571F">
              <w:rPr>
                <w:rFonts w:ascii="Arial" w:hAnsi="Arial" w:cs="Arial"/>
                <w:bCs/>
              </w:rPr>
              <w:t>е:</w:t>
            </w:r>
          </w:p>
        </w:tc>
        <w:tc>
          <w:tcPr>
            <w:tcW w:w="7859" w:type="dxa"/>
            <w:shd w:val="clear" w:color="auto" w:fill="auto"/>
          </w:tcPr>
          <w:p w14:paraId="0732FC99" w14:textId="77777777" w:rsidR="004D571F" w:rsidRPr="004D571F" w:rsidRDefault="004D571F" w:rsidP="004D571F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pacing w:val="1"/>
              </w:rPr>
            </w:pPr>
            <w:r w:rsidRPr="004D571F">
              <w:rPr>
                <w:rFonts w:ascii="Arial" w:hAnsi="Arial" w:cs="Arial"/>
                <w:spacing w:val="1"/>
              </w:rPr>
              <w:t xml:space="preserve">BB </w:t>
            </w:r>
            <w:r w:rsidRPr="004D571F">
              <w:rPr>
                <w:rFonts w:ascii="Arial" w:hAnsi="Arial" w:cs="Arial"/>
                <w:spacing w:val="1"/>
                <w:lang w:val="en-US"/>
              </w:rPr>
              <w:t xml:space="preserve">(bed and breakfast) -  </w:t>
            </w:r>
            <w:r w:rsidRPr="004D571F">
              <w:rPr>
                <w:rFonts w:ascii="Arial" w:hAnsi="Arial" w:cs="Arial"/>
                <w:spacing w:val="1"/>
              </w:rPr>
              <w:t>нощувка със закуска</w:t>
            </w:r>
          </w:p>
          <w:p w14:paraId="4A1129FC" w14:textId="77777777" w:rsidR="004D571F" w:rsidRPr="004D571F" w:rsidRDefault="004D571F" w:rsidP="004D571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71129A" w:rsidRPr="0071129A" w14:paraId="52152ED6" w14:textId="77777777" w:rsidTr="00C8593B">
        <w:trPr>
          <w:gridAfter w:val="1"/>
          <w:wAfter w:w="6" w:type="dxa"/>
        </w:trPr>
        <w:tc>
          <w:tcPr>
            <w:tcW w:w="2155" w:type="dxa"/>
            <w:shd w:val="clear" w:color="auto" w:fill="auto"/>
          </w:tcPr>
          <w:p w14:paraId="6B7F0B22" w14:textId="77777777" w:rsidR="004D571F" w:rsidRPr="0071129A" w:rsidRDefault="004D571F" w:rsidP="004D571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1129A">
              <w:rPr>
                <w:rFonts w:ascii="Arial" w:hAnsi="Arial" w:cs="Arial"/>
                <w:bCs/>
              </w:rPr>
              <w:t xml:space="preserve">Настаняване в помещения в </w:t>
            </w:r>
            <w:r w:rsidRPr="00513AE3">
              <w:rPr>
                <w:rFonts w:ascii="Arial" w:hAnsi="Arial" w:cs="Arial"/>
                <w:bCs/>
              </w:rPr>
              <w:lastRenderedPageBreak/>
              <w:t>хотели минимум</w:t>
            </w:r>
            <w:r w:rsidRPr="0071129A">
              <w:rPr>
                <w:rFonts w:ascii="Arial" w:hAnsi="Arial" w:cs="Arial"/>
                <w:bCs/>
              </w:rPr>
              <w:t xml:space="preserve"> 5*, 4* и 3* за общо 255 участници в конференцията.</w:t>
            </w:r>
          </w:p>
          <w:p w14:paraId="03DAFC95" w14:textId="77777777" w:rsidR="004D571F" w:rsidRPr="0071129A" w:rsidRDefault="004D571F" w:rsidP="004D571F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318A2E5" w14:textId="77777777" w:rsidR="004D571F" w:rsidRPr="0071129A" w:rsidRDefault="004D571F" w:rsidP="004D571F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32DD899" w14:textId="77777777" w:rsidR="004D571F" w:rsidRPr="0071129A" w:rsidRDefault="004D571F" w:rsidP="004D571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1129A">
              <w:rPr>
                <w:rFonts w:ascii="Arial" w:eastAsia="Calibri" w:hAnsi="Arial" w:cs="Arial"/>
                <w:u w:val="single"/>
              </w:rPr>
              <w:t>Указание на Възложителя:</w:t>
            </w:r>
            <w:r w:rsidRPr="0071129A">
              <w:rPr>
                <w:rFonts w:ascii="Arial" w:eastAsia="Calibri" w:hAnsi="Arial" w:cs="Arial"/>
              </w:rPr>
              <w:t xml:space="preserve"> под хотел 5*, 4* и 3* навсякъде в настоящата документация се има предвид хотел 5 (пет) звезди, хотел 4 (четири) звезди и хотел 3 (три) звезди.</w:t>
            </w:r>
          </w:p>
        </w:tc>
        <w:tc>
          <w:tcPr>
            <w:tcW w:w="7859" w:type="dxa"/>
            <w:shd w:val="clear" w:color="auto" w:fill="auto"/>
          </w:tcPr>
          <w:p w14:paraId="61489600" w14:textId="416AD782" w:rsidR="00096385" w:rsidRPr="0071129A" w:rsidRDefault="00096385" w:rsidP="00096385">
            <w:pPr>
              <w:widowControl w:val="0"/>
              <w:numPr>
                <w:ilvl w:val="0"/>
                <w:numId w:val="14"/>
              </w:numPr>
              <w:tabs>
                <w:tab w:val="left" w:pos="360"/>
                <w:tab w:val="left" w:pos="5530"/>
                <w:tab w:val="left" w:pos="7859"/>
              </w:tabs>
              <w:autoSpaceDE w:val="0"/>
              <w:autoSpaceDN w:val="0"/>
              <w:adjustRightInd w:val="0"/>
              <w:spacing w:after="0" w:line="240" w:lineRule="auto"/>
              <w:ind w:left="360" w:right="-20"/>
              <w:jc w:val="both"/>
              <w:rPr>
                <w:rFonts w:ascii="Arial" w:hAnsi="Arial" w:cs="Arial"/>
                <w:bCs/>
              </w:rPr>
            </w:pPr>
            <w:r w:rsidRPr="0071129A">
              <w:rPr>
                <w:rFonts w:ascii="Arial" w:hAnsi="Arial" w:cs="Arial"/>
                <w:bCs/>
              </w:rPr>
              <w:lastRenderedPageBreak/>
              <w:t xml:space="preserve">Участникът трябва да осигури настаняване в хотели минимум 5*, 4* и 3* за общо 255 (двеста петдесет и пет) човека – участници в </w:t>
            </w:r>
            <w:r w:rsidRPr="0071129A">
              <w:rPr>
                <w:rFonts w:ascii="Arial" w:hAnsi="Arial" w:cs="Arial"/>
                <w:bCs/>
              </w:rPr>
              <w:lastRenderedPageBreak/>
              <w:t xml:space="preserve">конференцията. Заплащането за всички тези стаи (нощувка със закуска) ще бъде извършвано от всеки участник в конференцията директно на съответния хотел и/или на Изпълнителя </w:t>
            </w:r>
            <w:r w:rsidR="008267E8">
              <w:rPr>
                <w:rFonts w:ascii="Arial" w:hAnsi="Arial" w:cs="Arial"/>
                <w:bCs/>
              </w:rPr>
              <w:t xml:space="preserve">по </w:t>
            </w:r>
            <w:proofErr w:type="spellStart"/>
            <w:r w:rsidR="008267E8">
              <w:rPr>
                <w:rFonts w:ascii="Arial" w:hAnsi="Arial" w:cs="Arial"/>
                <w:bCs/>
              </w:rPr>
              <w:t>обществ</w:t>
            </w:r>
            <w:proofErr w:type="spellEnd"/>
            <w:r w:rsidR="008267E8">
              <w:rPr>
                <w:rFonts w:ascii="Arial" w:hAnsi="Arial" w:cs="Arial"/>
                <w:bCs/>
              </w:rPr>
              <w:t>. поръчка</w:t>
            </w:r>
            <w:r w:rsidRPr="0071129A">
              <w:rPr>
                <w:rFonts w:ascii="Arial" w:hAnsi="Arial" w:cs="Arial"/>
                <w:bCs/>
              </w:rPr>
              <w:t xml:space="preserve">. Участниците в конференцията ще заплащат с кредитни карти, в брой или по банков път на съответния хотел и/или на Изпълнителя </w:t>
            </w:r>
            <w:r w:rsidR="008267E8">
              <w:rPr>
                <w:rFonts w:ascii="Arial" w:hAnsi="Arial" w:cs="Arial"/>
                <w:bCs/>
              </w:rPr>
              <w:t xml:space="preserve">по </w:t>
            </w:r>
            <w:proofErr w:type="spellStart"/>
            <w:r w:rsidR="008267E8">
              <w:rPr>
                <w:rFonts w:ascii="Arial" w:hAnsi="Arial" w:cs="Arial"/>
                <w:bCs/>
              </w:rPr>
              <w:t>обществ</w:t>
            </w:r>
            <w:proofErr w:type="spellEnd"/>
            <w:r w:rsidR="008267E8">
              <w:rPr>
                <w:rFonts w:ascii="Arial" w:hAnsi="Arial" w:cs="Arial"/>
                <w:bCs/>
              </w:rPr>
              <w:t>. поръчка</w:t>
            </w:r>
            <w:r w:rsidR="008267E8" w:rsidRPr="0071129A">
              <w:rPr>
                <w:rFonts w:ascii="Arial" w:hAnsi="Arial" w:cs="Arial"/>
                <w:bCs/>
              </w:rPr>
              <w:t xml:space="preserve"> </w:t>
            </w:r>
            <w:r w:rsidRPr="0071129A">
              <w:rPr>
                <w:rFonts w:ascii="Arial" w:hAnsi="Arial" w:cs="Arial"/>
                <w:bCs/>
              </w:rPr>
              <w:t>реално консумираните хотелски нощувки, като от общия прогнозен брой 255 човека е възможно няко</w:t>
            </w:r>
            <w:r w:rsidR="00513AE3">
              <w:rPr>
                <w:rFonts w:ascii="Arial" w:hAnsi="Arial" w:cs="Arial"/>
                <w:bCs/>
              </w:rPr>
              <w:t>и</w:t>
            </w:r>
            <w:r w:rsidRPr="0071129A">
              <w:rPr>
                <w:rFonts w:ascii="Arial" w:hAnsi="Arial" w:cs="Arial"/>
                <w:bCs/>
              </w:rPr>
              <w:t xml:space="preserve"> да ползват по-малко от 3 нощувки, а други повече от 3 нощувки. </w:t>
            </w:r>
          </w:p>
          <w:p w14:paraId="633FEA3B" w14:textId="4DFFF8BA" w:rsidR="00096385" w:rsidRPr="0071129A" w:rsidRDefault="00096385" w:rsidP="00096385">
            <w:pPr>
              <w:widowControl w:val="0"/>
              <w:numPr>
                <w:ilvl w:val="0"/>
                <w:numId w:val="14"/>
              </w:numPr>
              <w:tabs>
                <w:tab w:val="left" w:pos="360"/>
                <w:tab w:val="left" w:pos="5530"/>
                <w:tab w:val="left" w:pos="7859"/>
              </w:tabs>
              <w:autoSpaceDE w:val="0"/>
              <w:autoSpaceDN w:val="0"/>
              <w:adjustRightInd w:val="0"/>
              <w:spacing w:after="0" w:line="240" w:lineRule="auto"/>
              <w:ind w:left="360" w:right="-20"/>
              <w:jc w:val="both"/>
              <w:rPr>
                <w:rFonts w:ascii="Arial" w:hAnsi="Arial" w:cs="Arial"/>
                <w:bCs/>
              </w:rPr>
            </w:pPr>
            <w:r w:rsidRPr="0071129A">
              <w:rPr>
                <w:rFonts w:ascii="Arial" w:hAnsi="Arial" w:cs="Arial"/>
              </w:rPr>
              <w:t>Общият брой участници в конференцията се предвижда да бъдат 280 човека, включвайки българи и чужденци.</w:t>
            </w:r>
            <w:r w:rsidRPr="0071129A">
              <w:rPr>
                <w:rFonts w:ascii="Arial" w:hAnsi="Arial" w:cs="Arial"/>
                <w:bCs/>
              </w:rPr>
              <w:t xml:space="preserve"> От общия брой 280 участници, 25 са участници българи от организационния комитет.</w:t>
            </w:r>
          </w:p>
          <w:p w14:paraId="6BDCA905" w14:textId="05030FF0" w:rsidR="00096385" w:rsidRPr="0071129A" w:rsidRDefault="00096385" w:rsidP="0071129A">
            <w:pPr>
              <w:widowControl w:val="0"/>
              <w:numPr>
                <w:ilvl w:val="0"/>
                <w:numId w:val="14"/>
              </w:numPr>
              <w:tabs>
                <w:tab w:val="left" w:pos="360"/>
                <w:tab w:val="left" w:pos="5530"/>
                <w:tab w:val="left" w:pos="7859"/>
              </w:tabs>
              <w:autoSpaceDE w:val="0"/>
              <w:autoSpaceDN w:val="0"/>
              <w:adjustRightInd w:val="0"/>
              <w:spacing w:after="0" w:line="240" w:lineRule="auto"/>
              <w:ind w:left="360" w:right="-20"/>
              <w:jc w:val="both"/>
              <w:rPr>
                <w:rFonts w:ascii="Arial" w:hAnsi="Arial" w:cs="Arial"/>
                <w:bCs/>
              </w:rPr>
            </w:pPr>
            <w:r w:rsidRPr="0071129A">
              <w:rPr>
                <w:rFonts w:ascii="Arial" w:hAnsi="Arial" w:cs="Arial"/>
                <w:bCs/>
              </w:rPr>
              <w:t xml:space="preserve">Общият брой участници в конференцията заедно с организационния комитет от 25 човека може да бъде и повече от 280 човека, но не се очаква да бъде повече от 320 (триста и двадесет) човека. Участникът в обществената поръчка трябва да осигури възможност за настаняване на допълнителен брой хора (до 40 човека) в посочените по-горе хотели </w:t>
            </w:r>
            <w:r w:rsidRPr="00513AE3">
              <w:rPr>
                <w:rFonts w:ascii="Arial" w:hAnsi="Arial" w:cs="Arial"/>
                <w:bCs/>
              </w:rPr>
              <w:t>минимум</w:t>
            </w:r>
            <w:r w:rsidRPr="0071129A">
              <w:rPr>
                <w:rFonts w:ascii="Arial" w:hAnsi="Arial" w:cs="Arial"/>
                <w:bCs/>
              </w:rPr>
              <w:t xml:space="preserve"> 5*, 4* и/или 3*. Заплащането на настаняването на допълнителния брой участници в конференцията (извън организационния комитет) ще бъде извършвано от всеки участник в конференцията директно на съответния хотел и/или на Изпълнителя </w:t>
            </w:r>
            <w:r w:rsidR="008267E8">
              <w:rPr>
                <w:rFonts w:ascii="Arial" w:hAnsi="Arial" w:cs="Arial"/>
                <w:bCs/>
              </w:rPr>
              <w:t xml:space="preserve">по </w:t>
            </w:r>
            <w:proofErr w:type="spellStart"/>
            <w:r w:rsidR="008267E8">
              <w:rPr>
                <w:rFonts w:ascii="Arial" w:hAnsi="Arial" w:cs="Arial"/>
                <w:bCs/>
              </w:rPr>
              <w:t>обществ</w:t>
            </w:r>
            <w:proofErr w:type="spellEnd"/>
            <w:r w:rsidR="008267E8">
              <w:rPr>
                <w:rFonts w:ascii="Arial" w:hAnsi="Arial" w:cs="Arial"/>
                <w:bCs/>
              </w:rPr>
              <w:t>. поръчка</w:t>
            </w:r>
            <w:r w:rsidRPr="0071129A">
              <w:rPr>
                <w:rFonts w:ascii="Arial" w:hAnsi="Arial" w:cs="Arial"/>
                <w:bCs/>
              </w:rPr>
              <w:t xml:space="preserve">. </w:t>
            </w:r>
          </w:p>
          <w:p w14:paraId="0B4D23F9" w14:textId="77777777" w:rsidR="00096385" w:rsidRPr="0071129A" w:rsidRDefault="00096385" w:rsidP="00096385">
            <w:pPr>
              <w:widowControl w:val="0"/>
              <w:numPr>
                <w:ilvl w:val="0"/>
                <w:numId w:val="14"/>
              </w:numPr>
              <w:tabs>
                <w:tab w:val="left" w:pos="360"/>
                <w:tab w:val="left" w:pos="5530"/>
                <w:tab w:val="left" w:pos="7859"/>
              </w:tabs>
              <w:autoSpaceDE w:val="0"/>
              <w:autoSpaceDN w:val="0"/>
              <w:adjustRightInd w:val="0"/>
              <w:spacing w:after="0" w:line="240" w:lineRule="auto"/>
              <w:ind w:left="360" w:right="-20"/>
              <w:jc w:val="both"/>
              <w:rPr>
                <w:rFonts w:ascii="Arial" w:hAnsi="Arial" w:cs="Arial"/>
                <w:bCs/>
              </w:rPr>
            </w:pPr>
            <w:r w:rsidRPr="0071129A">
              <w:rPr>
                <w:rFonts w:ascii="Arial" w:hAnsi="Arial" w:cs="Arial"/>
                <w:bCs/>
              </w:rPr>
              <w:t>Във всеки от предложените по-горе хотели, участникът трябва да осигури възможност за настаняване на някои от участниците преди 09 юни 2020г., както и след 11 юни 2020 г. Посоченото изискване се отнася общо за около 50 човека.</w:t>
            </w:r>
          </w:p>
          <w:p w14:paraId="2015B29F" w14:textId="77777777" w:rsidR="00096385" w:rsidRPr="0071129A" w:rsidRDefault="00096385" w:rsidP="004D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bCs/>
              </w:rPr>
            </w:pPr>
          </w:p>
          <w:p w14:paraId="4B70F98D" w14:textId="52F4C912" w:rsidR="00F338A3" w:rsidRPr="00F338A3" w:rsidRDefault="004D571F" w:rsidP="00F3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Arial" w:hAnsi="Arial" w:cs="Arial"/>
                <w:bCs/>
              </w:rPr>
            </w:pPr>
            <w:r w:rsidRPr="00B6764C">
              <w:rPr>
                <w:rFonts w:ascii="Arial" w:hAnsi="Arial" w:cs="Arial"/>
                <w:b/>
                <w:bCs/>
              </w:rPr>
              <w:t>1.</w:t>
            </w:r>
            <w:r w:rsidRPr="00B6764C">
              <w:rPr>
                <w:rFonts w:ascii="Arial" w:hAnsi="Arial" w:cs="Arial"/>
                <w:bCs/>
              </w:rPr>
              <w:t xml:space="preserve"> В посочения в т. </w:t>
            </w:r>
            <w:r w:rsidRPr="00B6764C">
              <w:rPr>
                <w:rFonts w:ascii="Arial" w:eastAsia="Calibri" w:hAnsi="Arial" w:cs="Arial"/>
              </w:rPr>
              <w:t>I</w:t>
            </w:r>
            <w:r w:rsidRPr="00B6764C">
              <w:rPr>
                <w:rFonts w:ascii="Arial" w:eastAsia="Calibri" w:hAnsi="Arial" w:cs="Arial"/>
                <w:lang w:val="en-US"/>
              </w:rPr>
              <w:t>II</w:t>
            </w:r>
            <w:r w:rsidRPr="00B6764C">
              <w:rPr>
                <w:rFonts w:ascii="Arial" w:eastAsia="Calibri" w:hAnsi="Arial" w:cs="Arial"/>
              </w:rPr>
              <w:t xml:space="preserve">.1 хотел </w:t>
            </w:r>
            <w:r w:rsidR="00096385" w:rsidRPr="00B6764C">
              <w:rPr>
                <w:rFonts w:ascii="Arial" w:eastAsia="Calibri" w:hAnsi="Arial" w:cs="Arial"/>
              </w:rPr>
              <w:t xml:space="preserve">минимум 5* участникът трябва да осигури за </w:t>
            </w:r>
            <w:r w:rsidRPr="00B6764C">
              <w:rPr>
                <w:rFonts w:ascii="Arial" w:eastAsia="Calibri" w:hAnsi="Arial" w:cs="Arial"/>
              </w:rPr>
              <w:t xml:space="preserve">периода </w:t>
            </w:r>
            <w:r w:rsidR="00B6764C" w:rsidRPr="00B6764C">
              <w:rPr>
                <w:rFonts w:ascii="Arial" w:eastAsia="Calibri" w:hAnsi="Arial" w:cs="Arial"/>
              </w:rPr>
              <w:t>09</w:t>
            </w:r>
            <w:r w:rsidR="00331D88">
              <w:rPr>
                <w:rFonts w:ascii="Arial" w:eastAsia="Calibri" w:hAnsi="Arial" w:cs="Arial"/>
              </w:rPr>
              <w:t>.06.2020 г. – 12.06.2020</w:t>
            </w:r>
            <w:r w:rsidRPr="00B6764C">
              <w:rPr>
                <w:rFonts w:ascii="Arial" w:eastAsia="Calibri" w:hAnsi="Arial" w:cs="Arial"/>
              </w:rPr>
              <w:t xml:space="preserve"> г. </w:t>
            </w:r>
            <w:r w:rsidRPr="00B6764C">
              <w:rPr>
                <w:rFonts w:ascii="Arial" w:hAnsi="Arial" w:cs="Arial"/>
                <w:bCs/>
              </w:rPr>
              <w:t xml:space="preserve">общо минимум 120 </w:t>
            </w:r>
            <w:r w:rsidRPr="00B6764C">
              <w:rPr>
                <w:rFonts w:ascii="Arial" w:hAnsi="Arial" w:cs="Arial"/>
              </w:rPr>
              <w:t>единични и/или двойни стаи с морска или паркова гледка</w:t>
            </w:r>
            <w:r w:rsidR="00B6764C">
              <w:rPr>
                <w:rFonts w:ascii="Arial" w:hAnsi="Arial" w:cs="Arial"/>
              </w:rPr>
              <w:t xml:space="preserve"> (</w:t>
            </w:r>
            <w:r w:rsidR="00F338A3">
              <w:rPr>
                <w:rFonts w:ascii="Arial" w:hAnsi="Arial" w:cs="Arial"/>
              </w:rPr>
              <w:t>за три нощувки: 09-11.06.2020</w:t>
            </w:r>
            <w:r w:rsidR="00B6764C">
              <w:rPr>
                <w:rFonts w:ascii="Arial" w:hAnsi="Arial" w:cs="Arial"/>
              </w:rPr>
              <w:t>г.)</w:t>
            </w:r>
            <w:r w:rsidR="00F338A3">
              <w:rPr>
                <w:rFonts w:ascii="Arial" w:hAnsi="Arial" w:cs="Arial"/>
              </w:rPr>
              <w:t xml:space="preserve"> </w:t>
            </w:r>
            <w:r w:rsidR="00F338A3" w:rsidRPr="0071129A">
              <w:rPr>
                <w:rFonts w:ascii="Arial" w:hAnsi="Arial" w:cs="Arial"/>
              </w:rPr>
              <w:t>(без настаняване на Организационния комитет).</w:t>
            </w:r>
          </w:p>
          <w:p w14:paraId="1C021A09" w14:textId="77777777" w:rsidR="004D571F" w:rsidRPr="0071129A" w:rsidRDefault="004D571F" w:rsidP="004D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Arial" w:hAnsi="Arial" w:cs="Arial"/>
              </w:rPr>
            </w:pPr>
          </w:p>
          <w:p w14:paraId="17AD80EC" w14:textId="1636DE74" w:rsidR="004D571F" w:rsidRPr="0071129A" w:rsidRDefault="004D571F" w:rsidP="004D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Arial" w:hAnsi="Arial" w:cs="Arial"/>
              </w:rPr>
            </w:pPr>
            <w:r w:rsidRPr="0071129A">
              <w:rPr>
                <w:rFonts w:ascii="Arial" w:hAnsi="Arial" w:cs="Arial"/>
                <w:b/>
              </w:rPr>
              <w:t>2.</w:t>
            </w:r>
            <w:r w:rsidRPr="0071129A">
              <w:rPr>
                <w:rFonts w:ascii="Arial" w:hAnsi="Arial" w:cs="Arial"/>
              </w:rPr>
              <w:t xml:space="preserve"> Допълнително настаняване (извън посочените Единични и/или Двойни стаи</w:t>
            </w:r>
            <w:r w:rsidR="0071129A" w:rsidRPr="0071129A">
              <w:rPr>
                <w:rFonts w:ascii="Arial" w:hAnsi="Arial" w:cs="Arial"/>
              </w:rPr>
              <w:t xml:space="preserve"> в хотела минимум 5* по </w:t>
            </w:r>
            <w:r w:rsidR="0071129A" w:rsidRPr="0071129A">
              <w:rPr>
                <w:rFonts w:ascii="Arial" w:hAnsi="Arial" w:cs="Arial"/>
                <w:bCs/>
              </w:rPr>
              <w:t xml:space="preserve">т. </w:t>
            </w:r>
            <w:r w:rsidR="0071129A" w:rsidRPr="0071129A">
              <w:rPr>
                <w:rFonts w:ascii="Arial" w:eastAsia="Calibri" w:hAnsi="Arial" w:cs="Arial"/>
              </w:rPr>
              <w:t>I</w:t>
            </w:r>
            <w:r w:rsidR="0071129A" w:rsidRPr="0071129A">
              <w:rPr>
                <w:rFonts w:ascii="Arial" w:eastAsia="Calibri" w:hAnsi="Arial" w:cs="Arial"/>
                <w:lang w:val="en-US"/>
              </w:rPr>
              <w:t>II</w:t>
            </w:r>
            <w:r w:rsidR="0071129A" w:rsidRPr="0071129A">
              <w:rPr>
                <w:rFonts w:ascii="Arial" w:eastAsia="Calibri" w:hAnsi="Arial" w:cs="Arial"/>
              </w:rPr>
              <w:t>.1</w:t>
            </w:r>
            <w:r w:rsidRPr="0071129A">
              <w:rPr>
                <w:rFonts w:ascii="Arial" w:hAnsi="Arial" w:cs="Arial"/>
              </w:rPr>
              <w:t xml:space="preserve">) </w:t>
            </w:r>
            <w:r w:rsidR="00096385" w:rsidRPr="0071129A">
              <w:rPr>
                <w:rFonts w:ascii="Arial" w:hAnsi="Arial" w:cs="Arial"/>
              </w:rPr>
              <w:t>трябва да</w:t>
            </w:r>
            <w:r w:rsidRPr="0071129A">
              <w:rPr>
                <w:rFonts w:ascii="Arial" w:hAnsi="Arial" w:cs="Arial"/>
              </w:rPr>
              <w:t xml:space="preserve"> бъде осигурено в близки хотели в к.</w:t>
            </w:r>
            <w:proofErr w:type="spellStart"/>
            <w:r w:rsidRPr="0071129A">
              <w:rPr>
                <w:rFonts w:ascii="Arial" w:hAnsi="Arial" w:cs="Arial"/>
              </w:rPr>
              <w:t>к</w:t>
            </w:r>
            <w:proofErr w:type="spellEnd"/>
            <w:r w:rsidRPr="0071129A">
              <w:rPr>
                <w:rFonts w:ascii="Arial" w:hAnsi="Arial" w:cs="Arial"/>
              </w:rPr>
              <w:t xml:space="preserve">. Златни пясъци, както следва: </w:t>
            </w:r>
          </w:p>
          <w:p w14:paraId="7637934E" w14:textId="77777777" w:rsidR="004D571F" w:rsidRPr="0071129A" w:rsidRDefault="004D571F" w:rsidP="004D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Arial" w:hAnsi="Arial" w:cs="Arial"/>
                <w:bCs/>
              </w:rPr>
            </w:pPr>
          </w:p>
          <w:p w14:paraId="2295C713" w14:textId="6CA8C2CD" w:rsidR="004D571F" w:rsidRPr="0071129A" w:rsidRDefault="004D571F" w:rsidP="004D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Arial" w:hAnsi="Arial" w:cs="Arial"/>
              </w:rPr>
            </w:pPr>
            <w:r w:rsidRPr="0071129A">
              <w:rPr>
                <w:rFonts w:ascii="Arial" w:hAnsi="Arial" w:cs="Arial"/>
                <w:b/>
                <w:bCs/>
              </w:rPr>
              <w:t>2.1.</w:t>
            </w:r>
            <w:r w:rsidRPr="0071129A">
              <w:rPr>
                <w:rFonts w:ascii="Arial" w:hAnsi="Arial" w:cs="Arial"/>
                <w:bCs/>
              </w:rPr>
              <w:t xml:space="preserve"> В </w:t>
            </w:r>
            <w:r w:rsidR="00331D88">
              <w:rPr>
                <w:rFonts w:ascii="Arial" w:eastAsia="Calibri" w:hAnsi="Arial" w:cs="Arial"/>
              </w:rPr>
              <w:t>периода 09.06.2020 г. – 12.06.2020 г. (</w:t>
            </w:r>
            <w:r w:rsidR="00F338A3">
              <w:rPr>
                <w:rFonts w:ascii="Arial" w:eastAsia="Calibri" w:hAnsi="Arial" w:cs="Arial"/>
              </w:rPr>
              <w:t xml:space="preserve">за </w:t>
            </w:r>
            <w:r w:rsidR="00331D88">
              <w:rPr>
                <w:rFonts w:ascii="Arial" w:eastAsia="Calibri" w:hAnsi="Arial" w:cs="Arial"/>
              </w:rPr>
              <w:t>три нощувки 09-11.06.2020</w:t>
            </w:r>
            <w:r w:rsidRPr="0071129A">
              <w:rPr>
                <w:rFonts w:ascii="Arial" w:eastAsia="Calibri" w:hAnsi="Arial" w:cs="Arial"/>
              </w:rPr>
              <w:t xml:space="preserve">г.) </w:t>
            </w:r>
            <w:r w:rsidR="00096385" w:rsidRPr="0071129A">
              <w:rPr>
                <w:rFonts w:ascii="Arial" w:eastAsia="Calibri" w:hAnsi="Arial" w:cs="Arial"/>
              </w:rPr>
              <w:t>трябва да</w:t>
            </w:r>
            <w:r w:rsidRPr="0071129A">
              <w:rPr>
                <w:rFonts w:ascii="Arial" w:eastAsia="Calibri" w:hAnsi="Arial" w:cs="Arial"/>
              </w:rPr>
              <w:t xml:space="preserve"> бъде осигурено настаняване в </w:t>
            </w:r>
            <w:r w:rsidRPr="0071129A">
              <w:rPr>
                <w:rFonts w:ascii="Arial" w:hAnsi="Arial" w:cs="Arial"/>
              </w:rPr>
              <w:t>хотел минимум 4*</w:t>
            </w:r>
            <w:r w:rsidR="00B6764C">
              <w:rPr>
                <w:rFonts w:ascii="Arial" w:hAnsi="Arial" w:cs="Arial"/>
              </w:rPr>
              <w:t xml:space="preserve">, </w:t>
            </w:r>
            <w:r w:rsidR="0071129A" w:rsidRPr="0071129A">
              <w:rPr>
                <w:rFonts w:ascii="Arial" w:hAnsi="Arial" w:cs="Arial"/>
              </w:rPr>
              <w:t>като у</w:t>
            </w:r>
            <w:r w:rsidRPr="0071129A">
              <w:rPr>
                <w:rFonts w:ascii="Arial" w:hAnsi="Arial" w:cs="Arial"/>
                <w:bCs/>
              </w:rPr>
              <w:t xml:space="preserve">частникът </w:t>
            </w:r>
            <w:r w:rsidR="008267E8">
              <w:rPr>
                <w:rFonts w:ascii="Arial" w:hAnsi="Arial" w:cs="Arial"/>
                <w:bCs/>
              </w:rPr>
              <w:t xml:space="preserve">в </w:t>
            </w:r>
            <w:proofErr w:type="spellStart"/>
            <w:r w:rsidR="008267E8">
              <w:rPr>
                <w:rFonts w:ascii="Arial" w:hAnsi="Arial" w:cs="Arial"/>
                <w:bCs/>
              </w:rPr>
              <w:t>обществ</w:t>
            </w:r>
            <w:proofErr w:type="spellEnd"/>
            <w:r w:rsidR="008267E8">
              <w:rPr>
                <w:rFonts w:ascii="Arial" w:hAnsi="Arial" w:cs="Arial"/>
                <w:bCs/>
              </w:rPr>
              <w:t>. поръчка</w:t>
            </w:r>
            <w:r w:rsidR="008267E8" w:rsidRPr="0071129A">
              <w:rPr>
                <w:rFonts w:ascii="Arial" w:hAnsi="Arial" w:cs="Arial"/>
                <w:bCs/>
              </w:rPr>
              <w:t xml:space="preserve"> </w:t>
            </w:r>
            <w:r w:rsidRPr="0071129A">
              <w:rPr>
                <w:rFonts w:ascii="Arial" w:hAnsi="Arial" w:cs="Arial"/>
                <w:bCs/>
              </w:rPr>
              <w:t xml:space="preserve">трябва да осигури в </w:t>
            </w:r>
            <w:r w:rsidRPr="0071129A">
              <w:rPr>
                <w:rFonts w:ascii="Arial" w:hAnsi="Arial" w:cs="Arial"/>
                <w:b/>
                <w:bCs/>
              </w:rPr>
              <w:t>хотел минимум 4*</w:t>
            </w:r>
            <w:r w:rsidRPr="0071129A">
              <w:rPr>
                <w:rFonts w:ascii="Arial" w:hAnsi="Arial" w:cs="Arial"/>
                <w:bCs/>
              </w:rPr>
              <w:t xml:space="preserve"> общо минимум </w:t>
            </w:r>
            <w:r w:rsidR="00E34A61" w:rsidRPr="00EE56A7">
              <w:rPr>
                <w:rFonts w:ascii="Arial" w:hAnsi="Arial" w:cs="Arial"/>
                <w:bCs/>
              </w:rPr>
              <w:t>8</w:t>
            </w:r>
            <w:r w:rsidRPr="00EE56A7">
              <w:rPr>
                <w:rFonts w:ascii="Arial" w:hAnsi="Arial" w:cs="Arial"/>
                <w:bCs/>
              </w:rPr>
              <w:t>0</w:t>
            </w:r>
            <w:r w:rsidRPr="0071129A">
              <w:rPr>
                <w:rFonts w:ascii="Arial" w:hAnsi="Arial" w:cs="Arial"/>
                <w:bCs/>
              </w:rPr>
              <w:t xml:space="preserve"> </w:t>
            </w:r>
            <w:r w:rsidRPr="0071129A">
              <w:rPr>
                <w:rFonts w:ascii="Arial" w:hAnsi="Arial" w:cs="Arial"/>
              </w:rPr>
              <w:t>единични и/или двойни стаи (без настаняване на Организационния комитет).</w:t>
            </w:r>
          </w:p>
          <w:p w14:paraId="6702F7E5" w14:textId="77777777" w:rsidR="004D571F" w:rsidRPr="0071129A" w:rsidRDefault="004D571F" w:rsidP="004D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Arial" w:hAnsi="Arial" w:cs="Arial"/>
              </w:rPr>
            </w:pPr>
          </w:p>
          <w:p w14:paraId="39D23092" w14:textId="5E98D416" w:rsidR="004D571F" w:rsidRPr="0071129A" w:rsidRDefault="004D571F" w:rsidP="004D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Arial" w:hAnsi="Arial" w:cs="Arial"/>
              </w:rPr>
            </w:pPr>
            <w:r w:rsidRPr="0071129A">
              <w:rPr>
                <w:rFonts w:ascii="Arial" w:hAnsi="Arial" w:cs="Arial"/>
                <w:b/>
                <w:bCs/>
              </w:rPr>
              <w:t>2.</w:t>
            </w:r>
            <w:proofErr w:type="spellStart"/>
            <w:r w:rsidRPr="0071129A">
              <w:rPr>
                <w:rFonts w:ascii="Arial" w:hAnsi="Arial" w:cs="Arial"/>
                <w:b/>
                <w:bCs/>
              </w:rPr>
              <w:t>2</w:t>
            </w:r>
            <w:proofErr w:type="spellEnd"/>
            <w:r w:rsidRPr="0071129A">
              <w:rPr>
                <w:rFonts w:ascii="Arial" w:hAnsi="Arial" w:cs="Arial"/>
                <w:b/>
                <w:bCs/>
              </w:rPr>
              <w:t>.</w:t>
            </w:r>
            <w:r w:rsidRPr="0071129A">
              <w:rPr>
                <w:rFonts w:ascii="Arial" w:hAnsi="Arial" w:cs="Arial"/>
                <w:bCs/>
              </w:rPr>
              <w:t xml:space="preserve"> В </w:t>
            </w:r>
            <w:r w:rsidR="00331D88">
              <w:rPr>
                <w:rFonts w:ascii="Arial" w:eastAsia="Calibri" w:hAnsi="Arial" w:cs="Arial"/>
              </w:rPr>
              <w:t>периода 09.06.2020 г. – 12.06.20</w:t>
            </w:r>
            <w:r w:rsidRPr="0071129A">
              <w:rPr>
                <w:rFonts w:ascii="Arial" w:eastAsia="Calibri" w:hAnsi="Arial" w:cs="Arial"/>
              </w:rPr>
              <w:t>2</w:t>
            </w:r>
            <w:r w:rsidR="00331D88">
              <w:rPr>
                <w:rFonts w:ascii="Arial" w:eastAsia="Calibri" w:hAnsi="Arial" w:cs="Arial"/>
              </w:rPr>
              <w:t>0 г. (</w:t>
            </w:r>
            <w:r w:rsidR="00F338A3">
              <w:rPr>
                <w:rFonts w:ascii="Arial" w:eastAsia="Calibri" w:hAnsi="Arial" w:cs="Arial"/>
              </w:rPr>
              <w:t xml:space="preserve">за </w:t>
            </w:r>
            <w:r w:rsidR="00331D88">
              <w:rPr>
                <w:rFonts w:ascii="Arial" w:eastAsia="Calibri" w:hAnsi="Arial" w:cs="Arial"/>
              </w:rPr>
              <w:t>три нощувки 09-11.06.2020</w:t>
            </w:r>
            <w:r w:rsidRPr="0071129A">
              <w:rPr>
                <w:rFonts w:ascii="Arial" w:eastAsia="Calibri" w:hAnsi="Arial" w:cs="Arial"/>
              </w:rPr>
              <w:t xml:space="preserve">г.) </w:t>
            </w:r>
            <w:r w:rsidR="00096385" w:rsidRPr="0071129A">
              <w:rPr>
                <w:rFonts w:ascii="Arial" w:eastAsia="Calibri" w:hAnsi="Arial" w:cs="Arial"/>
              </w:rPr>
              <w:t>трябва да</w:t>
            </w:r>
            <w:r w:rsidRPr="0071129A">
              <w:rPr>
                <w:rFonts w:ascii="Arial" w:eastAsia="Calibri" w:hAnsi="Arial" w:cs="Arial"/>
              </w:rPr>
              <w:t xml:space="preserve"> бъде осигурено настаняване в </w:t>
            </w:r>
            <w:r w:rsidRPr="0071129A">
              <w:rPr>
                <w:rFonts w:ascii="Arial" w:hAnsi="Arial" w:cs="Arial"/>
              </w:rPr>
              <w:t>хотел минимум 3*</w:t>
            </w:r>
            <w:r w:rsidR="0071129A" w:rsidRPr="0071129A">
              <w:rPr>
                <w:rFonts w:ascii="Arial" w:hAnsi="Arial" w:cs="Arial"/>
              </w:rPr>
              <w:t>, като у</w:t>
            </w:r>
            <w:r w:rsidRPr="0071129A">
              <w:rPr>
                <w:rFonts w:ascii="Arial" w:hAnsi="Arial" w:cs="Arial"/>
                <w:bCs/>
              </w:rPr>
              <w:t xml:space="preserve">частникът </w:t>
            </w:r>
            <w:r w:rsidR="008267E8">
              <w:rPr>
                <w:rFonts w:ascii="Arial" w:hAnsi="Arial" w:cs="Arial"/>
                <w:bCs/>
              </w:rPr>
              <w:t xml:space="preserve">в </w:t>
            </w:r>
            <w:proofErr w:type="spellStart"/>
            <w:r w:rsidR="008267E8">
              <w:rPr>
                <w:rFonts w:ascii="Arial" w:hAnsi="Arial" w:cs="Arial"/>
                <w:bCs/>
              </w:rPr>
              <w:t>обществ</w:t>
            </w:r>
            <w:proofErr w:type="spellEnd"/>
            <w:r w:rsidR="008267E8">
              <w:rPr>
                <w:rFonts w:ascii="Arial" w:hAnsi="Arial" w:cs="Arial"/>
                <w:bCs/>
              </w:rPr>
              <w:t>. поръчка</w:t>
            </w:r>
            <w:r w:rsidR="008267E8" w:rsidRPr="0071129A">
              <w:rPr>
                <w:rFonts w:ascii="Arial" w:hAnsi="Arial" w:cs="Arial"/>
                <w:bCs/>
              </w:rPr>
              <w:t xml:space="preserve"> </w:t>
            </w:r>
            <w:r w:rsidRPr="0071129A">
              <w:rPr>
                <w:rFonts w:ascii="Arial" w:hAnsi="Arial" w:cs="Arial"/>
                <w:bCs/>
              </w:rPr>
              <w:t xml:space="preserve">трябва да осигури в </w:t>
            </w:r>
            <w:r w:rsidRPr="0071129A">
              <w:rPr>
                <w:rFonts w:ascii="Arial" w:hAnsi="Arial" w:cs="Arial"/>
                <w:b/>
                <w:bCs/>
              </w:rPr>
              <w:t>хотел минимум 3*</w:t>
            </w:r>
            <w:r w:rsidRPr="0071129A">
              <w:rPr>
                <w:rFonts w:ascii="Arial" w:hAnsi="Arial" w:cs="Arial"/>
                <w:bCs/>
              </w:rPr>
              <w:t xml:space="preserve"> общо до 20 единични и/или двойни стаи</w:t>
            </w:r>
            <w:r w:rsidRPr="0071129A">
              <w:rPr>
                <w:rFonts w:ascii="Arial" w:hAnsi="Arial" w:cs="Arial"/>
              </w:rPr>
              <w:t xml:space="preserve"> (без настаняване на Организационния комитет). </w:t>
            </w:r>
          </w:p>
          <w:p w14:paraId="55DC8D77" w14:textId="77777777" w:rsidR="004D571F" w:rsidRDefault="004D571F" w:rsidP="0071129A">
            <w:pPr>
              <w:widowControl w:val="0"/>
              <w:tabs>
                <w:tab w:val="left" w:pos="360"/>
                <w:tab w:val="left" w:pos="5530"/>
                <w:tab w:val="left" w:pos="7859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Arial" w:hAnsi="Arial" w:cs="Arial"/>
                <w:bCs/>
              </w:rPr>
            </w:pPr>
          </w:p>
          <w:p w14:paraId="4F5D871C" w14:textId="68A32558" w:rsidR="00E34A61" w:rsidRPr="0071129A" w:rsidRDefault="00E34A61" w:rsidP="0071129A">
            <w:pPr>
              <w:widowControl w:val="0"/>
              <w:tabs>
                <w:tab w:val="left" w:pos="360"/>
                <w:tab w:val="left" w:pos="5530"/>
                <w:tab w:val="left" w:pos="7859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Arial" w:hAnsi="Arial" w:cs="Arial"/>
              </w:rPr>
            </w:pPr>
          </w:p>
        </w:tc>
      </w:tr>
      <w:tr w:rsidR="004D571F" w:rsidRPr="004D571F" w14:paraId="0579D47E" w14:textId="77777777" w:rsidTr="00C8593B">
        <w:trPr>
          <w:gridAfter w:val="1"/>
          <w:wAfter w:w="6" w:type="dxa"/>
        </w:trPr>
        <w:tc>
          <w:tcPr>
            <w:tcW w:w="2155" w:type="dxa"/>
            <w:shd w:val="clear" w:color="auto" w:fill="auto"/>
          </w:tcPr>
          <w:p w14:paraId="11B2B6A4" w14:textId="77777777" w:rsidR="004D571F" w:rsidRPr="004D571F" w:rsidRDefault="004D571F" w:rsidP="004D571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D571F">
              <w:rPr>
                <w:rFonts w:ascii="Arial" w:hAnsi="Arial" w:cs="Arial"/>
                <w:bCs/>
              </w:rPr>
              <w:lastRenderedPageBreak/>
              <w:t>Удължено настаняване</w:t>
            </w:r>
          </w:p>
        </w:tc>
        <w:tc>
          <w:tcPr>
            <w:tcW w:w="7859" w:type="dxa"/>
            <w:shd w:val="clear" w:color="auto" w:fill="auto"/>
          </w:tcPr>
          <w:p w14:paraId="10155E77" w14:textId="3F1DB868" w:rsidR="004D571F" w:rsidRPr="004D571F" w:rsidRDefault="0071129A" w:rsidP="004D571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Участникът </w:t>
            </w:r>
            <w:r w:rsidR="008267E8">
              <w:rPr>
                <w:rFonts w:ascii="Arial" w:hAnsi="Arial" w:cs="Arial"/>
                <w:bCs/>
              </w:rPr>
              <w:t xml:space="preserve">в </w:t>
            </w:r>
            <w:proofErr w:type="spellStart"/>
            <w:r w:rsidR="008267E8">
              <w:rPr>
                <w:rFonts w:ascii="Arial" w:hAnsi="Arial" w:cs="Arial"/>
                <w:bCs/>
              </w:rPr>
              <w:t>обществ</w:t>
            </w:r>
            <w:proofErr w:type="spellEnd"/>
            <w:r w:rsidR="008267E8">
              <w:rPr>
                <w:rFonts w:ascii="Arial" w:hAnsi="Arial" w:cs="Arial"/>
                <w:bCs/>
              </w:rPr>
              <w:t>. поръчка</w:t>
            </w:r>
            <w:r w:rsidR="008267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трябва да осигури</w:t>
            </w:r>
            <w:r w:rsidR="004D571F" w:rsidRPr="004D571F">
              <w:rPr>
                <w:rFonts w:ascii="Arial" w:hAnsi="Arial" w:cs="Arial"/>
              </w:rPr>
              <w:t xml:space="preserve"> възможност за удължено настаняване в хотелите по точки 1 и 2 </w:t>
            </w:r>
            <w:r>
              <w:rPr>
                <w:rFonts w:ascii="Arial" w:hAnsi="Arial" w:cs="Arial"/>
              </w:rPr>
              <w:t xml:space="preserve">по-горе </w:t>
            </w:r>
            <w:r w:rsidR="004D571F" w:rsidRPr="004D571F">
              <w:rPr>
                <w:rFonts w:ascii="Arial" w:hAnsi="Arial" w:cs="Arial"/>
              </w:rPr>
              <w:t xml:space="preserve">в дните преди и след конференцията – т.е. в дните </w:t>
            </w:r>
            <w:r w:rsidR="004D571F" w:rsidRPr="004D571F">
              <w:rPr>
                <w:rFonts w:ascii="Arial" w:hAnsi="Arial" w:cs="Arial"/>
                <w:bCs/>
              </w:rPr>
              <w:t>преди 09 юни 2020 г. и след 11 юни 2020г. за около 50 човека.</w:t>
            </w:r>
          </w:p>
          <w:p w14:paraId="1ED5A724" w14:textId="77777777" w:rsidR="004D571F" w:rsidRPr="004D571F" w:rsidRDefault="004D571F" w:rsidP="004D571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4D571F" w:rsidRPr="004D571F" w14:paraId="0CB22406" w14:textId="77777777" w:rsidTr="00C8593B">
        <w:trPr>
          <w:gridAfter w:val="1"/>
          <w:wAfter w:w="6" w:type="dxa"/>
        </w:trPr>
        <w:tc>
          <w:tcPr>
            <w:tcW w:w="2155" w:type="dxa"/>
            <w:shd w:val="clear" w:color="auto" w:fill="auto"/>
          </w:tcPr>
          <w:p w14:paraId="2DD99308" w14:textId="77777777" w:rsidR="004D571F" w:rsidRPr="004D571F" w:rsidRDefault="004D571F" w:rsidP="004D571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D571F">
              <w:rPr>
                <w:rFonts w:ascii="Arial" w:hAnsi="Arial" w:cs="Arial"/>
                <w:bCs/>
              </w:rPr>
              <w:t>Настаняване на Организационния комитет: 25 човека в хотел минимум 4*.</w:t>
            </w:r>
          </w:p>
        </w:tc>
        <w:tc>
          <w:tcPr>
            <w:tcW w:w="7859" w:type="dxa"/>
            <w:shd w:val="clear" w:color="auto" w:fill="auto"/>
          </w:tcPr>
          <w:p w14:paraId="79293904" w14:textId="7328CC74" w:rsidR="004D571F" w:rsidRPr="0071129A" w:rsidRDefault="004D571F" w:rsidP="007112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71129A">
              <w:rPr>
                <w:rFonts w:ascii="Arial" w:eastAsia="Calibri" w:hAnsi="Arial" w:cs="Arial"/>
                <w:b/>
              </w:rPr>
              <w:t>2.3.</w:t>
            </w:r>
            <w:r w:rsidRPr="0071129A">
              <w:rPr>
                <w:rFonts w:ascii="Arial" w:eastAsia="Calibri" w:hAnsi="Arial" w:cs="Arial"/>
              </w:rPr>
              <w:t xml:space="preserve"> В периода 07.06. – 14.06.2020 г. </w:t>
            </w:r>
            <w:r w:rsidR="0071129A" w:rsidRPr="0071129A">
              <w:rPr>
                <w:rFonts w:ascii="Arial" w:eastAsia="Calibri" w:hAnsi="Arial" w:cs="Arial"/>
              </w:rPr>
              <w:t xml:space="preserve">участникът </w:t>
            </w:r>
            <w:r w:rsidR="008267E8">
              <w:rPr>
                <w:rFonts w:ascii="Arial" w:hAnsi="Arial" w:cs="Arial"/>
                <w:bCs/>
              </w:rPr>
              <w:t xml:space="preserve">в </w:t>
            </w:r>
            <w:proofErr w:type="spellStart"/>
            <w:r w:rsidR="008267E8">
              <w:rPr>
                <w:rFonts w:ascii="Arial" w:hAnsi="Arial" w:cs="Arial"/>
                <w:bCs/>
              </w:rPr>
              <w:t>обществ</w:t>
            </w:r>
            <w:proofErr w:type="spellEnd"/>
            <w:r w:rsidR="008267E8">
              <w:rPr>
                <w:rFonts w:ascii="Arial" w:hAnsi="Arial" w:cs="Arial"/>
                <w:bCs/>
              </w:rPr>
              <w:t>. поръчка</w:t>
            </w:r>
            <w:r w:rsidR="008267E8" w:rsidRPr="0071129A">
              <w:rPr>
                <w:rFonts w:ascii="Arial" w:eastAsia="Calibri" w:hAnsi="Arial" w:cs="Arial"/>
              </w:rPr>
              <w:t xml:space="preserve"> </w:t>
            </w:r>
            <w:r w:rsidR="0071129A" w:rsidRPr="0071129A">
              <w:rPr>
                <w:rFonts w:ascii="Arial" w:eastAsia="Calibri" w:hAnsi="Arial" w:cs="Arial"/>
              </w:rPr>
              <w:t xml:space="preserve">трябва да </w:t>
            </w:r>
            <w:r w:rsidRPr="0071129A">
              <w:rPr>
                <w:rFonts w:ascii="Arial" w:eastAsia="Calibri" w:hAnsi="Arial" w:cs="Arial"/>
              </w:rPr>
              <w:t xml:space="preserve">осигури </w:t>
            </w:r>
            <w:r w:rsidRPr="0071129A">
              <w:rPr>
                <w:rFonts w:ascii="Arial" w:hAnsi="Arial" w:cs="Arial"/>
              </w:rPr>
              <w:t xml:space="preserve">25 </w:t>
            </w:r>
            <w:r w:rsidRPr="00A35A31">
              <w:rPr>
                <w:rFonts w:ascii="Arial" w:hAnsi="Arial" w:cs="Arial"/>
                <w:u w:val="single"/>
              </w:rPr>
              <w:t>единични</w:t>
            </w:r>
            <w:r w:rsidRPr="0071129A">
              <w:rPr>
                <w:rFonts w:ascii="Arial" w:hAnsi="Arial" w:cs="Arial"/>
              </w:rPr>
              <w:t xml:space="preserve"> стаи в </w:t>
            </w:r>
            <w:r w:rsidR="0071129A" w:rsidRPr="0071129A">
              <w:rPr>
                <w:rFonts w:ascii="Arial" w:hAnsi="Arial" w:cs="Arial"/>
              </w:rPr>
              <w:t xml:space="preserve">хотел </w:t>
            </w:r>
            <w:r w:rsidRPr="0071129A">
              <w:rPr>
                <w:rFonts w:ascii="Arial" w:hAnsi="Arial" w:cs="Arial"/>
                <w:b/>
                <w:bCs/>
              </w:rPr>
              <w:t>минимум 4*</w:t>
            </w:r>
            <w:r w:rsidRPr="0071129A">
              <w:rPr>
                <w:rFonts w:ascii="Arial" w:hAnsi="Arial" w:cs="Arial"/>
                <w:bCs/>
              </w:rPr>
              <w:t xml:space="preserve"> </w:t>
            </w:r>
            <w:r w:rsidRPr="0071129A">
              <w:rPr>
                <w:rFonts w:ascii="Arial" w:hAnsi="Arial" w:cs="Arial"/>
              </w:rPr>
              <w:t>за настаняване на Организационния комитет</w:t>
            </w:r>
            <w:r w:rsidR="00F338A3">
              <w:rPr>
                <w:rFonts w:ascii="Arial" w:hAnsi="Arial" w:cs="Arial"/>
              </w:rPr>
              <w:t>: за 7 нощувки: 07-13.06.2020 г</w:t>
            </w:r>
            <w:r w:rsidRPr="0071129A">
              <w:rPr>
                <w:rFonts w:ascii="Arial" w:hAnsi="Arial" w:cs="Arial"/>
              </w:rPr>
              <w:t>.</w:t>
            </w:r>
            <w:r w:rsidR="0071129A">
              <w:rPr>
                <w:rFonts w:ascii="Arial" w:hAnsi="Arial" w:cs="Arial"/>
              </w:rPr>
              <w:t xml:space="preserve"> Организационният комитет на конференцията се състои от около 25 човека българи, представители на Възложителя ИЕЕС-БАН.</w:t>
            </w:r>
          </w:p>
          <w:p w14:paraId="3D7D5852" w14:textId="77777777" w:rsidR="004D571F" w:rsidRPr="004D571F" w:rsidRDefault="004D571F" w:rsidP="004D57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D571F" w:rsidRPr="004D571F" w14:paraId="69D8DD77" w14:textId="77777777" w:rsidTr="00C8593B">
        <w:trPr>
          <w:gridAfter w:val="1"/>
          <w:wAfter w:w="6" w:type="dxa"/>
        </w:trPr>
        <w:tc>
          <w:tcPr>
            <w:tcW w:w="2155" w:type="dxa"/>
            <w:shd w:val="clear" w:color="auto" w:fill="auto"/>
          </w:tcPr>
          <w:p w14:paraId="291CB2AD" w14:textId="77777777" w:rsidR="004D571F" w:rsidRPr="004D571F" w:rsidRDefault="004D571F" w:rsidP="004D571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D571F">
              <w:rPr>
                <w:rFonts w:ascii="Arial" w:hAnsi="Arial" w:cs="Arial"/>
                <w:bCs/>
              </w:rPr>
              <w:t xml:space="preserve">Удължено </w:t>
            </w:r>
            <w:r w:rsidRPr="004D571F">
              <w:rPr>
                <w:rFonts w:ascii="Arial" w:hAnsi="Arial" w:cs="Arial"/>
                <w:bCs/>
              </w:rPr>
              <w:lastRenderedPageBreak/>
              <w:t>настаняване</w:t>
            </w:r>
          </w:p>
        </w:tc>
        <w:tc>
          <w:tcPr>
            <w:tcW w:w="7859" w:type="dxa"/>
            <w:shd w:val="clear" w:color="auto" w:fill="auto"/>
          </w:tcPr>
          <w:p w14:paraId="4CFF6F0A" w14:textId="1AE3F05F" w:rsidR="004D571F" w:rsidRPr="004D571F" w:rsidRDefault="0071129A" w:rsidP="004D571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 xml:space="preserve">Участникът </w:t>
            </w:r>
            <w:r w:rsidR="008267E8">
              <w:rPr>
                <w:rFonts w:ascii="Arial" w:hAnsi="Arial" w:cs="Arial"/>
                <w:bCs/>
              </w:rPr>
              <w:t xml:space="preserve">в </w:t>
            </w:r>
            <w:proofErr w:type="spellStart"/>
            <w:r w:rsidR="008267E8">
              <w:rPr>
                <w:rFonts w:ascii="Arial" w:hAnsi="Arial" w:cs="Arial"/>
                <w:bCs/>
              </w:rPr>
              <w:t>обществ</w:t>
            </w:r>
            <w:proofErr w:type="spellEnd"/>
            <w:r w:rsidR="008267E8">
              <w:rPr>
                <w:rFonts w:ascii="Arial" w:hAnsi="Arial" w:cs="Arial"/>
                <w:bCs/>
              </w:rPr>
              <w:t>. поръчка</w:t>
            </w:r>
            <w:r w:rsidR="008267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трябва да осигури</w:t>
            </w:r>
            <w:r w:rsidRPr="004D571F">
              <w:rPr>
                <w:rFonts w:ascii="Arial" w:hAnsi="Arial" w:cs="Arial"/>
              </w:rPr>
              <w:t xml:space="preserve"> </w:t>
            </w:r>
            <w:r w:rsidR="004D571F" w:rsidRPr="004D571F">
              <w:rPr>
                <w:rFonts w:ascii="Arial" w:hAnsi="Arial" w:cs="Arial"/>
              </w:rPr>
              <w:t xml:space="preserve">възможност за </w:t>
            </w:r>
            <w:r w:rsidR="004D571F" w:rsidRPr="004D571F">
              <w:rPr>
                <w:rFonts w:ascii="Arial" w:hAnsi="Arial" w:cs="Arial"/>
              </w:rPr>
              <w:lastRenderedPageBreak/>
              <w:t xml:space="preserve">удължено настаняване в хотела по т. 2.3 в дните </w:t>
            </w:r>
            <w:r w:rsidR="004D571F" w:rsidRPr="004D571F">
              <w:rPr>
                <w:rFonts w:ascii="Arial" w:hAnsi="Arial" w:cs="Arial"/>
                <w:bCs/>
              </w:rPr>
              <w:t xml:space="preserve">преди 07 юни 2020г. и след 13 юни 2020 г. за около 5 (пет) човека от организационния комитет, а също и възможност за настаняване на допълнителен брой хора (до 5 човека) от </w:t>
            </w:r>
            <w:proofErr w:type="spellStart"/>
            <w:r w:rsidR="004D571F" w:rsidRPr="004D571F">
              <w:rPr>
                <w:rFonts w:ascii="Arial" w:hAnsi="Arial" w:cs="Arial"/>
                <w:bCs/>
              </w:rPr>
              <w:t>орг</w:t>
            </w:r>
            <w:proofErr w:type="spellEnd"/>
            <w:r w:rsidR="004D571F" w:rsidRPr="004D571F">
              <w:rPr>
                <w:rFonts w:ascii="Arial" w:hAnsi="Arial" w:cs="Arial"/>
                <w:bCs/>
              </w:rPr>
              <w:t xml:space="preserve">. комитет в </w:t>
            </w:r>
            <w:r w:rsidR="004D571F" w:rsidRPr="004D571F">
              <w:rPr>
                <w:rFonts w:ascii="Arial" w:hAnsi="Arial" w:cs="Arial"/>
              </w:rPr>
              <w:t xml:space="preserve">периода 07.06. – 13.06.2020 г. </w:t>
            </w:r>
          </w:p>
          <w:p w14:paraId="7E53A473" w14:textId="77777777" w:rsidR="004D571F" w:rsidRPr="004D571F" w:rsidRDefault="004D571F" w:rsidP="004D57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D571F" w:rsidRPr="004D571F" w14:paraId="7747D63C" w14:textId="77777777" w:rsidTr="00C8593B">
        <w:trPr>
          <w:gridAfter w:val="1"/>
          <w:wAfter w:w="6" w:type="dxa"/>
        </w:trPr>
        <w:tc>
          <w:tcPr>
            <w:tcW w:w="2155" w:type="dxa"/>
            <w:shd w:val="clear" w:color="auto" w:fill="auto"/>
          </w:tcPr>
          <w:p w14:paraId="3FB50AA7" w14:textId="77777777" w:rsidR="004D571F" w:rsidRPr="004D571F" w:rsidRDefault="004D571F" w:rsidP="004D571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D571F">
              <w:rPr>
                <w:rFonts w:ascii="Arial" w:hAnsi="Arial" w:cs="Arial"/>
                <w:bCs/>
              </w:rPr>
              <w:lastRenderedPageBreak/>
              <w:t>Общ брой участници:</w:t>
            </w:r>
          </w:p>
        </w:tc>
        <w:tc>
          <w:tcPr>
            <w:tcW w:w="7859" w:type="dxa"/>
            <w:shd w:val="clear" w:color="auto" w:fill="auto"/>
          </w:tcPr>
          <w:p w14:paraId="1F667C24" w14:textId="77777777" w:rsidR="004D571F" w:rsidRPr="004D571F" w:rsidRDefault="004D571F" w:rsidP="004D57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D571F">
              <w:rPr>
                <w:rFonts w:ascii="Arial" w:hAnsi="Arial" w:cs="Arial"/>
              </w:rPr>
              <w:t>280 участника, включвайки българи и чужденци.</w:t>
            </w:r>
            <w:r w:rsidRPr="004D571F">
              <w:rPr>
                <w:rFonts w:ascii="Arial" w:hAnsi="Arial" w:cs="Arial"/>
                <w:bCs/>
              </w:rPr>
              <w:t xml:space="preserve"> От общия брой 280 участници, 25 са участници българи от организационния комитет.</w:t>
            </w:r>
          </w:p>
          <w:p w14:paraId="39B531E4" w14:textId="77777777" w:rsidR="004D571F" w:rsidRPr="004D571F" w:rsidRDefault="004D571F" w:rsidP="004D571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71129A" w:rsidRPr="004D571F" w14:paraId="14609107" w14:textId="77777777" w:rsidTr="00C8593B">
        <w:tc>
          <w:tcPr>
            <w:tcW w:w="10020" w:type="dxa"/>
            <w:gridSpan w:val="3"/>
            <w:shd w:val="clear" w:color="auto" w:fill="auto"/>
          </w:tcPr>
          <w:p w14:paraId="0B015321" w14:textId="77777777" w:rsidR="0071129A" w:rsidRDefault="0071129A" w:rsidP="004D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Arial" w:hAnsi="Arial" w:cs="Arial"/>
              </w:rPr>
            </w:pPr>
          </w:p>
          <w:p w14:paraId="35B2D1F9" w14:textId="0EC38954" w:rsidR="0071129A" w:rsidRDefault="0071129A" w:rsidP="004D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 xml:space="preserve">Участникът </w:t>
            </w:r>
            <w:r w:rsidR="008267E8">
              <w:rPr>
                <w:rFonts w:ascii="Arial" w:hAnsi="Arial" w:cs="Arial"/>
                <w:bCs/>
              </w:rPr>
              <w:t xml:space="preserve">в </w:t>
            </w:r>
            <w:proofErr w:type="spellStart"/>
            <w:r w:rsidR="008267E8">
              <w:rPr>
                <w:rFonts w:ascii="Arial" w:hAnsi="Arial" w:cs="Arial"/>
                <w:bCs/>
              </w:rPr>
              <w:t>обществ</w:t>
            </w:r>
            <w:proofErr w:type="spellEnd"/>
            <w:r w:rsidR="008267E8">
              <w:rPr>
                <w:rFonts w:ascii="Arial" w:hAnsi="Arial" w:cs="Arial"/>
                <w:bCs/>
              </w:rPr>
              <w:t>. поръчка</w:t>
            </w:r>
            <w:r w:rsidR="008267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трябва да осигури </w:t>
            </w:r>
            <w:r w:rsidRPr="004D571F">
              <w:rPr>
                <w:rFonts w:ascii="Arial" w:eastAsia="Calibri" w:hAnsi="Arial" w:cs="Arial"/>
              </w:rPr>
              <w:t>Ресторантско обслужване</w:t>
            </w:r>
            <w:r>
              <w:rPr>
                <w:rFonts w:ascii="Arial" w:eastAsia="Calibri" w:hAnsi="Arial" w:cs="Arial"/>
              </w:rPr>
              <w:t xml:space="preserve"> по време на конференцията, както следва:</w:t>
            </w:r>
          </w:p>
          <w:p w14:paraId="376E0FCA" w14:textId="572EB3C1" w:rsidR="0071129A" w:rsidRPr="004D571F" w:rsidRDefault="0071129A" w:rsidP="004D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Arial" w:hAnsi="Arial" w:cs="Arial"/>
              </w:rPr>
            </w:pPr>
          </w:p>
        </w:tc>
      </w:tr>
      <w:tr w:rsidR="004D571F" w:rsidRPr="004D571F" w14:paraId="6DC86AC9" w14:textId="77777777" w:rsidTr="00C8593B">
        <w:trPr>
          <w:gridAfter w:val="1"/>
          <w:wAfter w:w="6" w:type="dxa"/>
        </w:trPr>
        <w:tc>
          <w:tcPr>
            <w:tcW w:w="2155" w:type="dxa"/>
            <w:shd w:val="clear" w:color="auto" w:fill="auto"/>
          </w:tcPr>
          <w:p w14:paraId="19F2B6E8" w14:textId="77777777" w:rsidR="004D571F" w:rsidRPr="004D571F" w:rsidRDefault="004D571F" w:rsidP="004D571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D571F">
              <w:rPr>
                <w:rFonts w:ascii="Arial" w:eastAsia="Calibri" w:hAnsi="Arial" w:cs="Arial"/>
              </w:rPr>
              <w:t>3.1. Ресторантско обслужване</w:t>
            </w:r>
          </w:p>
          <w:p w14:paraId="0F5FA68B" w14:textId="77777777" w:rsidR="004D571F" w:rsidRPr="004D571F" w:rsidRDefault="004D571F" w:rsidP="004D571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859" w:type="dxa"/>
            <w:shd w:val="clear" w:color="auto" w:fill="auto"/>
          </w:tcPr>
          <w:p w14:paraId="6384E82D" w14:textId="7826E1A7" w:rsidR="004D571F" w:rsidRPr="004D571F" w:rsidRDefault="004D571F" w:rsidP="004D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Arial" w:hAnsi="Arial" w:cs="Arial"/>
              </w:rPr>
            </w:pPr>
            <w:r w:rsidRPr="004D571F">
              <w:rPr>
                <w:rFonts w:ascii="Arial" w:hAnsi="Arial" w:cs="Arial"/>
              </w:rPr>
              <w:t xml:space="preserve">Общо 1 (един) обяд за до 50 човека (в деня на предварителното събитие 08 юни 2020 г.) </w:t>
            </w:r>
            <w:r w:rsidR="00931E42">
              <w:rPr>
                <w:rFonts w:ascii="Arial" w:hAnsi="Arial" w:cs="Arial"/>
              </w:rPr>
              <w:t>трябва да</w:t>
            </w:r>
            <w:r w:rsidRPr="004D571F">
              <w:rPr>
                <w:rFonts w:ascii="Arial" w:hAnsi="Arial" w:cs="Arial"/>
              </w:rPr>
              <w:t xml:space="preserve"> бъде осигурен в хотела минимум 5* посочен по-горе в т. </w:t>
            </w:r>
            <w:r w:rsidRPr="004D571F">
              <w:rPr>
                <w:rFonts w:ascii="Arial" w:hAnsi="Arial" w:cs="Arial"/>
                <w:lang w:val="en-US"/>
              </w:rPr>
              <w:t>III.1</w:t>
            </w:r>
            <w:r w:rsidRPr="004D571F">
              <w:rPr>
                <w:rFonts w:ascii="Arial" w:hAnsi="Arial" w:cs="Arial"/>
              </w:rPr>
              <w:t>.</w:t>
            </w:r>
          </w:p>
          <w:p w14:paraId="7CCC03B3" w14:textId="77777777" w:rsidR="004D571F" w:rsidRPr="004D571F" w:rsidRDefault="004D571F" w:rsidP="004D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Arial" w:hAnsi="Arial" w:cs="Arial"/>
              </w:rPr>
            </w:pPr>
          </w:p>
          <w:p w14:paraId="39B6E5CF" w14:textId="6D2DFCAE" w:rsidR="004D571F" w:rsidRPr="004D571F" w:rsidRDefault="004D571F" w:rsidP="004D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Arial" w:hAnsi="Arial" w:cs="Arial"/>
              </w:rPr>
            </w:pPr>
            <w:r w:rsidRPr="004D571F">
              <w:rPr>
                <w:rFonts w:ascii="Arial" w:hAnsi="Arial" w:cs="Arial"/>
              </w:rPr>
              <w:t xml:space="preserve">Обядът </w:t>
            </w:r>
            <w:r w:rsidR="00931E42">
              <w:rPr>
                <w:rFonts w:ascii="Arial" w:hAnsi="Arial" w:cs="Arial"/>
              </w:rPr>
              <w:t>трябва да</w:t>
            </w:r>
            <w:r w:rsidRPr="004D571F">
              <w:rPr>
                <w:rFonts w:ascii="Arial" w:hAnsi="Arial" w:cs="Arial"/>
              </w:rPr>
              <w:t xml:space="preserve"> включва салати, супи, месни, безмесни ястия, вода, безалкохолни напитки или бира.</w:t>
            </w:r>
          </w:p>
          <w:p w14:paraId="302A9CA6" w14:textId="77777777" w:rsidR="004D571F" w:rsidRPr="004D571F" w:rsidRDefault="004D571F" w:rsidP="004D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Arial" w:eastAsia="Calibri" w:hAnsi="Arial" w:cs="Arial"/>
              </w:rPr>
            </w:pPr>
          </w:p>
        </w:tc>
      </w:tr>
      <w:tr w:rsidR="004D571F" w:rsidRPr="004D571F" w14:paraId="3130B238" w14:textId="77777777" w:rsidTr="00C8593B">
        <w:trPr>
          <w:gridAfter w:val="1"/>
          <w:wAfter w:w="6" w:type="dxa"/>
        </w:trPr>
        <w:tc>
          <w:tcPr>
            <w:tcW w:w="2155" w:type="dxa"/>
            <w:shd w:val="clear" w:color="auto" w:fill="auto"/>
          </w:tcPr>
          <w:p w14:paraId="3CB5A318" w14:textId="77777777" w:rsidR="004D571F" w:rsidRPr="004D571F" w:rsidRDefault="004D571F" w:rsidP="004D571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D571F">
              <w:rPr>
                <w:rFonts w:ascii="Arial" w:eastAsia="Calibri" w:hAnsi="Arial" w:cs="Arial"/>
              </w:rPr>
              <w:t>3.2. Ресторантско обслужване</w:t>
            </w:r>
          </w:p>
          <w:p w14:paraId="1F3EB626" w14:textId="77777777" w:rsidR="004D571F" w:rsidRPr="004D571F" w:rsidRDefault="004D571F" w:rsidP="004D571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859" w:type="dxa"/>
            <w:shd w:val="clear" w:color="auto" w:fill="auto"/>
          </w:tcPr>
          <w:p w14:paraId="43DE8EE5" w14:textId="043C8180" w:rsidR="004D571F" w:rsidRPr="004D571F" w:rsidRDefault="004D571F" w:rsidP="004D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Arial" w:hAnsi="Arial" w:cs="Arial"/>
                <w:lang w:val="en-AU"/>
              </w:rPr>
            </w:pPr>
            <w:r w:rsidRPr="004D571F">
              <w:rPr>
                <w:rFonts w:ascii="Arial" w:hAnsi="Arial" w:cs="Arial"/>
              </w:rPr>
              <w:t xml:space="preserve">Общо 4 (четири) обяда, всеки за до 280 човека </w:t>
            </w:r>
            <w:r w:rsidR="00931E42">
              <w:rPr>
                <w:rFonts w:ascii="Arial" w:hAnsi="Arial" w:cs="Arial"/>
              </w:rPr>
              <w:t>трябва да</w:t>
            </w:r>
            <w:r w:rsidRPr="004D571F">
              <w:rPr>
                <w:rFonts w:ascii="Arial" w:hAnsi="Arial" w:cs="Arial"/>
              </w:rPr>
              <w:t xml:space="preserve"> бъдат осигурени в хотела минимум 5* посочен по-горе в т. </w:t>
            </w:r>
            <w:r w:rsidRPr="004D571F">
              <w:rPr>
                <w:rFonts w:ascii="Arial" w:hAnsi="Arial" w:cs="Arial"/>
                <w:lang w:val="en-US"/>
              </w:rPr>
              <w:t xml:space="preserve">III.1 </w:t>
            </w:r>
            <w:r w:rsidR="00331D88">
              <w:rPr>
                <w:rFonts w:ascii="Arial" w:hAnsi="Arial" w:cs="Arial"/>
              </w:rPr>
              <w:t>за дните 09 юни - 12 юни 202</w:t>
            </w:r>
            <w:r w:rsidRPr="004D571F">
              <w:rPr>
                <w:rFonts w:ascii="Arial" w:hAnsi="Arial" w:cs="Arial"/>
              </w:rPr>
              <w:t>0 г.</w:t>
            </w:r>
          </w:p>
          <w:p w14:paraId="4C1CBEC8" w14:textId="77777777" w:rsidR="004D571F" w:rsidRPr="004D571F" w:rsidRDefault="004D571F" w:rsidP="004D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Arial" w:hAnsi="Arial" w:cs="Arial"/>
              </w:rPr>
            </w:pPr>
          </w:p>
          <w:p w14:paraId="05CFE576" w14:textId="544C1117" w:rsidR="004D571F" w:rsidRPr="004D571F" w:rsidRDefault="004D571F" w:rsidP="004D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Arial" w:hAnsi="Arial" w:cs="Arial"/>
              </w:rPr>
            </w:pPr>
            <w:proofErr w:type="spellStart"/>
            <w:r w:rsidRPr="004D571F">
              <w:rPr>
                <w:rFonts w:ascii="Arial" w:hAnsi="Arial" w:cs="Arial"/>
              </w:rPr>
              <w:t>Обядите</w:t>
            </w:r>
            <w:proofErr w:type="spellEnd"/>
            <w:r w:rsidRPr="004D571F">
              <w:rPr>
                <w:rFonts w:ascii="Arial" w:hAnsi="Arial" w:cs="Arial"/>
              </w:rPr>
              <w:t xml:space="preserve"> </w:t>
            </w:r>
            <w:r w:rsidR="00931E42">
              <w:rPr>
                <w:rFonts w:ascii="Arial" w:hAnsi="Arial" w:cs="Arial"/>
              </w:rPr>
              <w:t>трябва да</w:t>
            </w:r>
            <w:r w:rsidRPr="004D571F">
              <w:rPr>
                <w:rFonts w:ascii="Arial" w:hAnsi="Arial" w:cs="Arial"/>
              </w:rPr>
              <w:t xml:space="preserve"> включват салати, супи, месни, безмесни ястия, вода, безалкохолни напитки или бира.</w:t>
            </w:r>
          </w:p>
          <w:p w14:paraId="13A29B70" w14:textId="77777777" w:rsidR="004D571F" w:rsidRPr="004D571F" w:rsidRDefault="004D571F" w:rsidP="004D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Arial" w:hAnsi="Arial" w:cs="Arial"/>
              </w:rPr>
            </w:pPr>
          </w:p>
          <w:p w14:paraId="6031DAAC" w14:textId="77777777" w:rsidR="004D571F" w:rsidRPr="004D571F" w:rsidRDefault="004D571F" w:rsidP="004D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Arial" w:hAnsi="Arial" w:cs="Arial"/>
                <w:bCs/>
              </w:rPr>
            </w:pPr>
            <w:r w:rsidRPr="004D571F">
              <w:rPr>
                <w:rFonts w:ascii="Arial" w:hAnsi="Arial" w:cs="Arial"/>
              </w:rPr>
              <w:t>Брой участници: по заявка за всеки ден от организаторите.</w:t>
            </w:r>
          </w:p>
          <w:p w14:paraId="739EE128" w14:textId="77777777" w:rsidR="004D571F" w:rsidRPr="004D571F" w:rsidRDefault="004D571F" w:rsidP="004D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Arial" w:eastAsia="Calibri" w:hAnsi="Arial" w:cs="Arial"/>
              </w:rPr>
            </w:pPr>
          </w:p>
        </w:tc>
      </w:tr>
      <w:tr w:rsidR="004D571F" w:rsidRPr="004D571F" w14:paraId="2D641ECC" w14:textId="77777777" w:rsidTr="00C8593B">
        <w:trPr>
          <w:gridAfter w:val="1"/>
          <w:wAfter w:w="6" w:type="dxa"/>
        </w:trPr>
        <w:tc>
          <w:tcPr>
            <w:tcW w:w="2155" w:type="dxa"/>
            <w:shd w:val="clear" w:color="auto" w:fill="auto"/>
          </w:tcPr>
          <w:p w14:paraId="3431DD65" w14:textId="77777777" w:rsidR="004D571F" w:rsidRPr="004D571F" w:rsidRDefault="004D571F" w:rsidP="004D571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D571F">
              <w:rPr>
                <w:rFonts w:ascii="Arial" w:eastAsia="Calibri" w:hAnsi="Arial" w:cs="Arial"/>
              </w:rPr>
              <w:t>3.</w:t>
            </w:r>
            <w:proofErr w:type="spellStart"/>
            <w:r w:rsidRPr="004D571F">
              <w:rPr>
                <w:rFonts w:ascii="Arial" w:eastAsia="Calibri" w:hAnsi="Arial" w:cs="Arial"/>
              </w:rPr>
              <w:t>3</w:t>
            </w:r>
            <w:proofErr w:type="spellEnd"/>
            <w:r w:rsidRPr="004D571F">
              <w:rPr>
                <w:rFonts w:ascii="Arial" w:eastAsia="Calibri" w:hAnsi="Arial" w:cs="Arial"/>
              </w:rPr>
              <w:t>. Ресторантско обслужване</w:t>
            </w:r>
          </w:p>
          <w:p w14:paraId="7807375E" w14:textId="77777777" w:rsidR="004D571F" w:rsidRPr="004D571F" w:rsidRDefault="004D571F" w:rsidP="004D571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859" w:type="dxa"/>
            <w:shd w:val="clear" w:color="auto" w:fill="auto"/>
          </w:tcPr>
          <w:p w14:paraId="47E3FC85" w14:textId="3C5E9BAD" w:rsidR="004D571F" w:rsidRPr="004D571F" w:rsidRDefault="004D571F" w:rsidP="004D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Arial" w:hAnsi="Arial" w:cs="Arial"/>
              </w:rPr>
            </w:pPr>
            <w:r w:rsidRPr="004D571F">
              <w:rPr>
                <w:rFonts w:ascii="Arial" w:hAnsi="Arial" w:cs="Arial"/>
              </w:rPr>
              <w:t xml:space="preserve">Общо 8 (осем) кафе паузи </w:t>
            </w:r>
            <w:r w:rsidR="00931E42">
              <w:rPr>
                <w:rFonts w:ascii="Arial" w:hAnsi="Arial" w:cs="Arial"/>
              </w:rPr>
              <w:t>трябва да</w:t>
            </w:r>
            <w:r w:rsidRPr="004D571F">
              <w:rPr>
                <w:rFonts w:ascii="Arial" w:hAnsi="Arial" w:cs="Arial"/>
              </w:rPr>
              <w:t xml:space="preserve"> бъдат осигурен</w:t>
            </w:r>
            <w:r w:rsidR="00931E42">
              <w:rPr>
                <w:rFonts w:ascii="Arial" w:hAnsi="Arial" w:cs="Arial"/>
              </w:rPr>
              <w:t>и</w:t>
            </w:r>
            <w:r w:rsidRPr="004D571F">
              <w:rPr>
                <w:rFonts w:ascii="Arial" w:hAnsi="Arial" w:cs="Arial"/>
              </w:rPr>
              <w:t xml:space="preserve"> в хотела минимум 5* посочен по-горе в т. </w:t>
            </w:r>
            <w:r w:rsidRPr="004D571F">
              <w:rPr>
                <w:rFonts w:ascii="Arial" w:hAnsi="Arial" w:cs="Arial"/>
                <w:lang w:val="en-US"/>
              </w:rPr>
              <w:t>III.1</w:t>
            </w:r>
            <w:r w:rsidRPr="004D571F">
              <w:rPr>
                <w:rFonts w:ascii="Arial" w:hAnsi="Arial" w:cs="Arial"/>
              </w:rPr>
              <w:t xml:space="preserve">, всяка за до 280 човека. </w:t>
            </w:r>
          </w:p>
          <w:p w14:paraId="105B5F66" w14:textId="77777777" w:rsidR="004D571F" w:rsidRPr="004D571F" w:rsidRDefault="004D571F" w:rsidP="004D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Arial" w:hAnsi="Arial" w:cs="Arial"/>
              </w:rPr>
            </w:pPr>
          </w:p>
          <w:p w14:paraId="1C6780CF" w14:textId="77777777" w:rsidR="004D571F" w:rsidRPr="004D571F" w:rsidRDefault="004D571F" w:rsidP="004D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Arial" w:hAnsi="Arial" w:cs="Arial"/>
              </w:rPr>
            </w:pPr>
            <w:r w:rsidRPr="004D571F">
              <w:rPr>
                <w:rFonts w:ascii="Arial" w:hAnsi="Arial" w:cs="Arial"/>
              </w:rPr>
              <w:t>Брой участници: по заявка за всеки ден от организаторите.</w:t>
            </w:r>
          </w:p>
          <w:p w14:paraId="49C533E1" w14:textId="77777777" w:rsidR="004D571F" w:rsidRPr="004D571F" w:rsidRDefault="004D571F" w:rsidP="004D571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D571F" w:rsidRPr="004D571F" w14:paraId="5795BF27" w14:textId="77777777" w:rsidTr="00C8593B">
        <w:trPr>
          <w:gridAfter w:val="1"/>
          <w:wAfter w:w="6" w:type="dxa"/>
        </w:trPr>
        <w:tc>
          <w:tcPr>
            <w:tcW w:w="2155" w:type="dxa"/>
            <w:shd w:val="clear" w:color="auto" w:fill="auto"/>
          </w:tcPr>
          <w:p w14:paraId="74FE4CB3" w14:textId="77777777" w:rsidR="004D571F" w:rsidRPr="004D571F" w:rsidRDefault="004D571F" w:rsidP="004D571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D571F">
              <w:rPr>
                <w:rFonts w:ascii="Arial" w:eastAsia="Calibri" w:hAnsi="Arial" w:cs="Arial"/>
              </w:rPr>
              <w:t xml:space="preserve">3.4. Ресторантско обслужване </w:t>
            </w:r>
          </w:p>
        </w:tc>
        <w:tc>
          <w:tcPr>
            <w:tcW w:w="7859" w:type="dxa"/>
            <w:shd w:val="clear" w:color="auto" w:fill="auto"/>
          </w:tcPr>
          <w:p w14:paraId="5AD17200" w14:textId="59C425EB" w:rsidR="004D571F" w:rsidRPr="004D571F" w:rsidRDefault="004D571F" w:rsidP="004D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Arial" w:eastAsia="Times New Roman" w:hAnsi="Arial" w:cs="Arial"/>
                <w:lang w:val="en-AU"/>
              </w:rPr>
            </w:pPr>
            <w:r w:rsidRPr="004D571F">
              <w:rPr>
                <w:rFonts w:ascii="Arial" w:hAnsi="Arial" w:cs="Arial"/>
              </w:rPr>
              <w:t xml:space="preserve">Вечерен коктейл „Добре дошли”, </w:t>
            </w:r>
            <w:r w:rsidRPr="004D571F">
              <w:rPr>
                <w:rFonts w:ascii="Arial" w:hAnsi="Arial" w:cs="Arial"/>
                <w:shd w:val="clear" w:color="auto" w:fill="FFFFFF"/>
              </w:rPr>
              <w:t>с храна и напитки,</w:t>
            </w:r>
            <w:r w:rsidRPr="004D571F">
              <w:rPr>
                <w:rFonts w:ascii="Arial" w:hAnsi="Arial" w:cs="Arial"/>
              </w:rPr>
              <w:t xml:space="preserve"> на 08.06.2020 год. от 19:30 часа за около 250 човека </w:t>
            </w:r>
            <w:r w:rsidR="00BA450B">
              <w:rPr>
                <w:rFonts w:ascii="Arial" w:hAnsi="Arial" w:cs="Arial"/>
              </w:rPr>
              <w:t>трябва да</w:t>
            </w:r>
            <w:r w:rsidRPr="004D571F">
              <w:rPr>
                <w:rFonts w:ascii="Arial" w:hAnsi="Arial" w:cs="Arial"/>
              </w:rPr>
              <w:t xml:space="preserve"> бъде осигурен в хотела минимум 5* посочен по-горе в т. </w:t>
            </w:r>
            <w:r w:rsidRPr="004D571F">
              <w:rPr>
                <w:rFonts w:ascii="Arial" w:hAnsi="Arial" w:cs="Arial"/>
                <w:lang w:val="en-US"/>
              </w:rPr>
              <w:t>III.1</w:t>
            </w:r>
            <w:r w:rsidRPr="004D571F">
              <w:rPr>
                <w:rFonts w:ascii="Arial" w:eastAsia="Calibri" w:hAnsi="Arial" w:cs="Arial"/>
              </w:rPr>
              <w:t>.</w:t>
            </w:r>
          </w:p>
          <w:p w14:paraId="300F5752" w14:textId="77777777" w:rsidR="004D571F" w:rsidRPr="004D571F" w:rsidRDefault="004D571F" w:rsidP="004D571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D571F" w:rsidRPr="004D571F" w14:paraId="255C3CD8" w14:textId="77777777" w:rsidTr="00C8593B">
        <w:trPr>
          <w:gridAfter w:val="1"/>
          <w:wAfter w:w="6" w:type="dxa"/>
        </w:trPr>
        <w:tc>
          <w:tcPr>
            <w:tcW w:w="2155" w:type="dxa"/>
            <w:shd w:val="clear" w:color="auto" w:fill="auto"/>
          </w:tcPr>
          <w:p w14:paraId="26D31742" w14:textId="77777777" w:rsidR="004D571F" w:rsidRPr="004D571F" w:rsidRDefault="004D571F" w:rsidP="004D571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D571F">
              <w:rPr>
                <w:rFonts w:ascii="Arial" w:eastAsia="Calibri" w:hAnsi="Arial" w:cs="Arial"/>
              </w:rPr>
              <w:t>3.5. Ресторантско обслужване</w:t>
            </w:r>
          </w:p>
          <w:p w14:paraId="0B2FFB86" w14:textId="77777777" w:rsidR="004D571F" w:rsidRPr="004D571F" w:rsidRDefault="004D571F" w:rsidP="004D571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859" w:type="dxa"/>
            <w:shd w:val="clear" w:color="auto" w:fill="auto"/>
          </w:tcPr>
          <w:p w14:paraId="4AD0EE2A" w14:textId="092BE8AC" w:rsidR="004D571F" w:rsidRPr="004D571F" w:rsidRDefault="00403C98" w:rsidP="004D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Трябва да</w:t>
            </w:r>
            <w:r w:rsidRPr="004D571F">
              <w:rPr>
                <w:rFonts w:ascii="Arial" w:hAnsi="Arial" w:cs="Arial"/>
              </w:rPr>
              <w:t xml:space="preserve"> </w:t>
            </w:r>
            <w:r w:rsidR="00E34A61">
              <w:rPr>
                <w:rFonts w:ascii="Arial" w:hAnsi="Arial" w:cs="Arial"/>
              </w:rPr>
              <w:t xml:space="preserve">бъде </w:t>
            </w:r>
            <w:r w:rsidR="004D571F" w:rsidRPr="004D571F">
              <w:rPr>
                <w:rFonts w:ascii="Arial" w:hAnsi="Arial" w:cs="Arial"/>
              </w:rPr>
              <w:t>осигурена Гала вечеря на 10.06.2020 г.  тип сет меню (4-степени) с включени 2 броя безалкохолни напитки и 2 броя алкохолни напитки – общо до 280 менюта.</w:t>
            </w:r>
          </w:p>
          <w:p w14:paraId="4C4D9AB9" w14:textId="77777777" w:rsidR="004D571F" w:rsidRPr="004D571F" w:rsidRDefault="004D571F" w:rsidP="004D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65FA3A13" w14:textId="6F20404C" w:rsidR="004D571F" w:rsidRPr="004D571F" w:rsidRDefault="004D571F" w:rsidP="004D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Arial" w:hAnsi="Arial" w:cs="Arial"/>
              </w:rPr>
            </w:pPr>
            <w:r w:rsidRPr="004D571F">
              <w:rPr>
                <w:rFonts w:ascii="Arial" w:hAnsi="Arial" w:cs="Arial"/>
              </w:rPr>
              <w:t xml:space="preserve">Гала вечерята </w:t>
            </w:r>
            <w:r w:rsidRPr="00F338A3">
              <w:rPr>
                <w:rFonts w:ascii="Arial" w:hAnsi="Arial" w:cs="Arial"/>
                <w:u w:val="single"/>
              </w:rPr>
              <w:t>може да бъде</w:t>
            </w:r>
            <w:r w:rsidRPr="004D571F">
              <w:rPr>
                <w:rFonts w:ascii="Arial" w:hAnsi="Arial" w:cs="Arial"/>
              </w:rPr>
              <w:t xml:space="preserve"> извън хотела минимум 5* посочен по-горе в т. </w:t>
            </w:r>
            <w:r w:rsidRPr="004D571F">
              <w:rPr>
                <w:rFonts w:ascii="Arial" w:hAnsi="Arial" w:cs="Arial"/>
                <w:lang w:val="en-US"/>
              </w:rPr>
              <w:t>III.1</w:t>
            </w:r>
            <w:r w:rsidRPr="004D571F">
              <w:rPr>
                <w:rFonts w:ascii="Arial" w:hAnsi="Arial" w:cs="Arial"/>
              </w:rPr>
              <w:t>.</w:t>
            </w:r>
          </w:p>
          <w:p w14:paraId="4B92C843" w14:textId="77777777" w:rsidR="004D571F" w:rsidRPr="004D571F" w:rsidRDefault="004D571F" w:rsidP="004D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Arial" w:hAnsi="Arial" w:cs="Arial"/>
              </w:rPr>
            </w:pPr>
          </w:p>
          <w:p w14:paraId="5919989E" w14:textId="77777777" w:rsidR="004D571F" w:rsidRPr="004D571F" w:rsidRDefault="004D571F" w:rsidP="004D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Arial" w:hAnsi="Arial" w:cs="Arial"/>
              </w:rPr>
            </w:pPr>
            <w:r w:rsidRPr="004D571F">
              <w:rPr>
                <w:rFonts w:ascii="Arial" w:hAnsi="Arial" w:cs="Arial"/>
              </w:rPr>
              <w:t>Брой участници: по заявка от организаторите.</w:t>
            </w:r>
          </w:p>
          <w:p w14:paraId="4600BCEA" w14:textId="77777777" w:rsidR="004D571F" w:rsidRPr="004D571F" w:rsidRDefault="004D571F" w:rsidP="004D571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03C98" w:rsidRPr="004D571F" w14:paraId="0D55FE82" w14:textId="77777777" w:rsidTr="00C8593B">
        <w:tc>
          <w:tcPr>
            <w:tcW w:w="10020" w:type="dxa"/>
            <w:gridSpan w:val="3"/>
            <w:shd w:val="clear" w:color="auto" w:fill="auto"/>
          </w:tcPr>
          <w:p w14:paraId="5EA1E981" w14:textId="77777777" w:rsidR="00403C98" w:rsidRPr="00E34A61" w:rsidRDefault="00403C98" w:rsidP="004D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Arial" w:hAnsi="Arial" w:cs="Arial"/>
                <w:u w:val="single"/>
              </w:rPr>
            </w:pPr>
            <w:r w:rsidRPr="00E34A61">
              <w:rPr>
                <w:rFonts w:ascii="Arial" w:hAnsi="Arial" w:cs="Arial"/>
                <w:u w:val="single"/>
              </w:rPr>
              <w:t xml:space="preserve">Указания  на Възложителя: </w:t>
            </w:r>
          </w:p>
          <w:p w14:paraId="0487E610" w14:textId="77777777" w:rsidR="00403C98" w:rsidRPr="00E34A61" w:rsidRDefault="00403C98" w:rsidP="004D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Arial" w:hAnsi="Arial" w:cs="Arial"/>
              </w:rPr>
            </w:pPr>
          </w:p>
          <w:p w14:paraId="6C91B260" w14:textId="465B2CC5" w:rsidR="00403C98" w:rsidRPr="00E34A61" w:rsidRDefault="00403C98" w:rsidP="004D571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30" w:right="18"/>
              <w:jc w:val="both"/>
              <w:rPr>
                <w:rFonts w:ascii="Arial" w:hAnsi="Arial" w:cs="Arial"/>
                <w:lang w:val="en-AU"/>
              </w:rPr>
            </w:pPr>
            <w:r w:rsidRPr="00E34A61">
              <w:rPr>
                <w:rFonts w:ascii="Arial" w:hAnsi="Arial" w:cs="Arial"/>
              </w:rPr>
              <w:t xml:space="preserve">Всички </w:t>
            </w:r>
            <w:proofErr w:type="spellStart"/>
            <w:r w:rsidRPr="00E34A61">
              <w:rPr>
                <w:rFonts w:ascii="Arial" w:hAnsi="Arial" w:cs="Arial"/>
              </w:rPr>
              <w:t>обяди</w:t>
            </w:r>
            <w:proofErr w:type="spellEnd"/>
            <w:r w:rsidRPr="00E34A61">
              <w:rPr>
                <w:rFonts w:ascii="Arial" w:hAnsi="Arial" w:cs="Arial"/>
              </w:rPr>
              <w:t xml:space="preserve">, коктейла и кафе-паузите трябва да бъдат в хотела минимум 5* посочен по-горе в т. </w:t>
            </w:r>
            <w:r w:rsidRPr="00E34A61">
              <w:rPr>
                <w:rFonts w:ascii="Arial" w:hAnsi="Arial" w:cs="Arial"/>
                <w:lang w:val="en-US"/>
              </w:rPr>
              <w:t>III.1</w:t>
            </w:r>
            <w:r w:rsidRPr="00E34A61">
              <w:rPr>
                <w:rFonts w:ascii="Arial" w:hAnsi="Arial" w:cs="Arial"/>
              </w:rPr>
              <w:t xml:space="preserve">, предложен от участника в обществената поръчка. Гала-вечерята може да бъде извън хотела по т. </w:t>
            </w:r>
            <w:r w:rsidRPr="00E34A61">
              <w:rPr>
                <w:rFonts w:ascii="Arial" w:hAnsi="Arial" w:cs="Arial"/>
                <w:lang w:val="en-US"/>
              </w:rPr>
              <w:t>III.1</w:t>
            </w:r>
            <w:r w:rsidRPr="00E34A61">
              <w:rPr>
                <w:rFonts w:ascii="Arial" w:hAnsi="Arial" w:cs="Arial"/>
              </w:rPr>
              <w:t>.</w:t>
            </w:r>
          </w:p>
          <w:p w14:paraId="2C75006A" w14:textId="77777777" w:rsidR="00403C98" w:rsidRPr="00E34A61" w:rsidRDefault="00403C98" w:rsidP="004D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right="18"/>
              <w:jc w:val="both"/>
              <w:rPr>
                <w:rFonts w:ascii="Arial" w:hAnsi="Arial" w:cs="Arial"/>
              </w:rPr>
            </w:pPr>
          </w:p>
          <w:p w14:paraId="1F9DBFF2" w14:textId="77777777" w:rsidR="00403C98" w:rsidRPr="00E34A61" w:rsidRDefault="00403C98" w:rsidP="004D571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50" w:right="18"/>
              <w:jc w:val="both"/>
              <w:rPr>
                <w:rFonts w:ascii="Arial" w:hAnsi="Arial" w:cs="Arial"/>
              </w:rPr>
            </w:pPr>
            <w:r w:rsidRPr="00E34A61">
              <w:rPr>
                <w:rFonts w:ascii="Arial" w:hAnsi="Arial" w:cs="Arial"/>
              </w:rPr>
              <w:t xml:space="preserve">По отношение на всички </w:t>
            </w:r>
            <w:proofErr w:type="spellStart"/>
            <w:r w:rsidRPr="00E34A61">
              <w:rPr>
                <w:rFonts w:ascii="Arial" w:hAnsi="Arial" w:cs="Arial"/>
              </w:rPr>
              <w:t>обяди</w:t>
            </w:r>
            <w:proofErr w:type="spellEnd"/>
            <w:r w:rsidRPr="00E34A61">
              <w:rPr>
                <w:rFonts w:ascii="Arial" w:hAnsi="Arial" w:cs="Arial"/>
              </w:rPr>
              <w:t xml:space="preserve">, куверти за гала вечер и кафе-паузи ще се заплаща само заявените предварително от Възложителя брой </w:t>
            </w:r>
            <w:proofErr w:type="spellStart"/>
            <w:r w:rsidRPr="00E34A61">
              <w:rPr>
                <w:rFonts w:ascii="Arial" w:hAnsi="Arial" w:cs="Arial"/>
              </w:rPr>
              <w:t>обяди</w:t>
            </w:r>
            <w:proofErr w:type="spellEnd"/>
            <w:r w:rsidRPr="00E34A61">
              <w:rPr>
                <w:rFonts w:ascii="Arial" w:hAnsi="Arial" w:cs="Arial"/>
              </w:rPr>
              <w:t>, вечери и кафе-паузи. Всеки предходен ден представител на организационния комитет ще съобщава на Изпълнителя за колко броя участници трябва да бъдат осигурени обяд и кафе-паузи за следващия ден. Най-малко един ден предварително ще бъде уточнен брой куверти за Гала вечерята.</w:t>
            </w:r>
          </w:p>
          <w:p w14:paraId="01D96DCD" w14:textId="77777777" w:rsidR="00403C98" w:rsidRPr="004D571F" w:rsidRDefault="00403C98" w:rsidP="004D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Arial" w:hAnsi="Arial" w:cs="Arial"/>
              </w:rPr>
            </w:pPr>
          </w:p>
        </w:tc>
      </w:tr>
      <w:tr w:rsidR="00403C98" w:rsidRPr="004D571F" w14:paraId="56185F52" w14:textId="77777777" w:rsidTr="00C8593B">
        <w:tc>
          <w:tcPr>
            <w:tcW w:w="10020" w:type="dxa"/>
            <w:gridSpan w:val="3"/>
            <w:shd w:val="clear" w:color="auto" w:fill="auto"/>
          </w:tcPr>
          <w:p w14:paraId="4BB6DA64" w14:textId="77777777" w:rsidR="00C8593B" w:rsidRDefault="00C8593B" w:rsidP="00C85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Arial" w:hAnsi="Arial" w:cs="Arial"/>
              </w:rPr>
            </w:pPr>
          </w:p>
          <w:p w14:paraId="3D6FA683" w14:textId="2B72B5AA" w:rsidR="00C8593B" w:rsidRDefault="00C8593B" w:rsidP="00C85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 xml:space="preserve">Участникът </w:t>
            </w:r>
            <w:r w:rsidR="008267E8">
              <w:rPr>
                <w:rFonts w:ascii="Arial" w:hAnsi="Arial" w:cs="Arial"/>
                <w:bCs/>
              </w:rPr>
              <w:t xml:space="preserve">в </w:t>
            </w:r>
            <w:proofErr w:type="spellStart"/>
            <w:r w:rsidR="008267E8">
              <w:rPr>
                <w:rFonts w:ascii="Arial" w:hAnsi="Arial" w:cs="Arial"/>
                <w:bCs/>
              </w:rPr>
              <w:t>обществ</w:t>
            </w:r>
            <w:proofErr w:type="spellEnd"/>
            <w:r w:rsidR="008267E8">
              <w:rPr>
                <w:rFonts w:ascii="Arial" w:hAnsi="Arial" w:cs="Arial"/>
                <w:bCs/>
              </w:rPr>
              <w:t>. поръчка</w:t>
            </w:r>
            <w:r w:rsidR="008267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трябва да осигури </w:t>
            </w:r>
            <w:proofErr w:type="spellStart"/>
            <w:r>
              <w:rPr>
                <w:rFonts w:ascii="Arial" w:eastAsia="Calibri" w:hAnsi="Arial" w:cs="Arial"/>
              </w:rPr>
              <w:t>конферентни</w:t>
            </w:r>
            <w:proofErr w:type="spellEnd"/>
            <w:r>
              <w:rPr>
                <w:rFonts w:ascii="Arial" w:eastAsia="Calibri" w:hAnsi="Arial" w:cs="Arial"/>
              </w:rPr>
              <w:t xml:space="preserve"> услуги по време на </w:t>
            </w:r>
            <w:r>
              <w:rPr>
                <w:rFonts w:ascii="Arial" w:eastAsia="Calibri" w:hAnsi="Arial" w:cs="Arial"/>
              </w:rPr>
              <w:lastRenderedPageBreak/>
              <w:t xml:space="preserve">конференцията, </w:t>
            </w:r>
            <w:r w:rsidRPr="004D571F">
              <w:rPr>
                <w:rFonts w:ascii="Arial" w:hAnsi="Arial" w:cs="Arial"/>
              </w:rPr>
              <w:t xml:space="preserve">в хотела минимум 5*, посочен в т. </w:t>
            </w:r>
            <w:r w:rsidRPr="004D571F">
              <w:rPr>
                <w:rFonts w:ascii="Arial" w:eastAsia="Calibri" w:hAnsi="Arial" w:cs="Arial"/>
              </w:rPr>
              <w:t>I</w:t>
            </w:r>
            <w:r w:rsidRPr="004D571F">
              <w:rPr>
                <w:rFonts w:ascii="Arial" w:eastAsia="Calibri" w:hAnsi="Arial" w:cs="Arial"/>
                <w:lang w:val="en-US"/>
              </w:rPr>
              <w:t>II</w:t>
            </w:r>
            <w:r w:rsidRPr="004D571F">
              <w:rPr>
                <w:rFonts w:ascii="Arial" w:eastAsia="Calibri" w:hAnsi="Arial" w:cs="Arial"/>
              </w:rPr>
              <w:t>.1</w:t>
            </w:r>
            <w:r>
              <w:rPr>
                <w:rFonts w:ascii="Arial" w:eastAsia="Calibri" w:hAnsi="Arial" w:cs="Arial"/>
              </w:rPr>
              <w:t>, както следва:</w:t>
            </w:r>
          </w:p>
          <w:p w14:paraId="004E4777" w14:textId="77777777" w:rsidR="00403C98" w:rsidRPr="004D571F" w:rsidRDefault="00403C98" w:rsidP="004D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Arial" w:hAnsi="Arial" w:cs="Arial"/>
              </w:rPr>
            </w:pPr>
          </w:p>
        </w:tc>
      </w:tr>
      <w:tr w:rsidR="004D571F" w:rsidRPr="004D571F" w14:paraId="5767B292" w14:textId="77777777" w:rsidTr="00C8593B">
        <w:trPr>
          <w:gridAfter w:val="1"/>
          <w:wAfter w:w="6" w:type="dxa"/>
        </w:trPr>
        <w:tc>
          <w:tcPr>
            <w:tcW w:w="2155" w:type="dxa"/>
            <w:shd w:val="clear" w:color="auto" w:fill="auto"/>
          </w:tcPr>
          <w:p w14:paraId="37117B13" w14:textId="77777777" w:rsidR="004D571F" w:rsidRPr="004D571F" w:rsidRDefault="004D571F" w:rsidP="004D571F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4D571F">
              <w:rPr>
                <w:rFonts w:ascii="Arial" w:hAnsi="Arial" w:cs="Arial"/>
                <w:bCs/>
              </w:rPr>
              <w:lastRenderedPageBreak/>
              <w:t>Конферентна</w:t>
            </w:r>
            <w:proofErr w:type="spellEnd"/>
            <w:r w:rsidRPr="004D571F">
              <w:rPr>
                <w:rFonts w:ascii="Arial" w:hAnsi="Arial" w:cs="Arial"/>
                <w:bCs/>
              </w:rPr>
              <w:t xml:space="preserve"> част:</w:t>
            </w:r>
          </w:p>
        </w:tc>
        <w:tc>
          <w:tcPr>
            <w:tcW w:w="7859" w:type="dxa"/>
            <w:shd w:val="clear" w:color="auto" w:fill="auto"/>
          </w:tcPr>
          <w:p w14:paraId="34AB5B10" w14:textId="02F7A372" w:rsidR="004D571F" w:rsidRPr="004D571F" w:rsidRDefault="004D571F" w:rsidP="004D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Arial" w:hAnsi="Arial" w:cs="Arial"/>
              </w:rPr>
            </w:pPr>
            <w:r w:rsidRPr="004D571F">
              <w:rPr>
                <w:rFonts w:ascii="Arial" w:hAnsi="Arial" w:cs="Arial"/>
              </w:rPr>
              <w:t>1 голяма зала за основни сесии за до 3</w:t>
            </w:r>
            <w:r w:rsidR="00E34A61">
              <w:rPr>
                <w:rFonts w:ascii="Arial" w:hAnsi="Arial" w:cs="Arial"/>
              </w:rPr>
              <w:t>2</w:t>
            </w:r>
            <w:r w:rsidRPr="004D571F">
              <w:rPr>
                <w:rFonts w:ascii="Arial" w:hAnsi="Arial" w:cs="Arial"/>
              </w:rPr>
              <w:t xml:space="preserve">0 човека разположение на редовете на театър – за 4 дни (09.06. - 12.06.2020г.), разполагаща с екрани и техническо обзавеждане и обслужване за представяне на доклади </w:t>
            </w:r>
            <w:r w:rsidR="00C8593B">
              <w:rPr>
                <w:rFonts w:ascii="Arial" w:hAnsi="Arial" w:cs="Arial"/>
              </w:rPr>
              <w:t>трябва да</w:t>
            </w:r>
            <w:r w:rsidRPr="004D571F">
              <w:rPr>
                <w:rFonts w:ascii="Arial" w:hAnsi="Arial" w:cs="Arial"/>
              </w:rPr>
              <w:t xml:space="preserve"> бъде осигурена в хотела минимум 5*, посочен в т. </w:t>
            </w:r>
            <w:r w:rsidRPr="004D571F">
              <w:rPr>
                <w:rFonts w:ascii="Arial" w:eastAsia="Calibri" w:hAnsi="Arial" w:cs="Arial"/>
              </w:rPr>
              <w:t>I</w:t>
            </w:r>
            <w:r w:rsidRPr="004D571F">
              <w:rPr>
                <w:rFonts w:ascii="Arial" w:eastAsia="Calibri" w:hAnsi="Arial" w:cs="Arial"/>
                <w:lang w:val="en-US"/>
              </w:rPr>
              <w:t>II</w:t>
            </w:r>
            <w:r w:rsidRPr="004D571F">
              <w:rPr>
                <w:rFonts w:ascii="Arial" w:eastAsia="Calibri" w:hAnsi="Arial" w:cs="Arial"/>
              </w:rPr>
              <w:t>.1</w:t>
            </w:r>
            <w:r w:rsidRPr="004D571F">
              <w:rPr>
                <w:rFonts w:ascii="Arial" w:hAnsi="Arial" w:cs="Arial"/>
              </w:rPr>
              <w:t xml:space="preserve">. Залата </w:t>
            </w:r>
            <w:r w:rsidR="00C8593B">
              <w:rPr>
                <w:rFonts w:ascii="Arial" w:hAnsi="Arial" w:cs="Arial"/>
              </w:rPr>
              <w:t>трябва да</w:t>
            </w:r>
            <w:r w:rsidRPr="004D571F">
              <w:rPr>
                <w:rFonts w:ascii="Arial" w:hAnsi="Arial" w:cs="Arial"/>
              </w:rPr>
              <w:t xml:space="preserve"> бъде оборудвана с голям екран, мултимедия, стационарни микрофони, подвижни микрофони, техническа поддръжка, електронен монитор пред залата, електронен монитор с часовник в залата и висококачествена Интернет връзка /</w:t>
            </w:r>
            <w:proofErr w:type="spellStart"/>
            <w:r w:rsidRPr="004D571F">
              <w:rPr>
                <w:rFonts w:ascii="Arial" w:hAnsi="Arial" w:cs="Arial"/>
              </w:rPr>
              <w:t>Wi</w:t>
            </w:r>
            <w:proofErr w:type="spellEnd"/>
            <w:r w:rsidRPr="004D571F">
              <w:rPr>
                <w:rFonts w:ascii="Arial" w:hAnsi="Arial" w:cs="Arial"/>
              </w:rPr>
              <w:t xml:space="preserve">- </w:t>
            </w:r>
            <w:proofErr w:type="spellStart"/>
            <w:r w:rsidRPr="004D571F">
              <w:rPr>
                <w:rFonts w:ascii="Arial" w:hAnsi="Arial" w:cs="Arial"/>
              </w:rPr>
              <w:t>Fi</w:t>
            </w:r>
            <w:proofErr w:type="spellEnd"/>
            <w:r w:rsidRPr="004D571F">
              <w:rPr>
                <w:rFonts w:ascii="Arial" w:hAnsi="Arial" w:cs="Arial"/>
              </w:rPr>
              <w:t>/;</w:t>
            </w:r>
          </w:p>
          <w:p w14:paraId="2CD15732" w14:textId="77777777" w:rsidR="004D571F" w:rsidRPr="004D571F" w:rsidRDefault="004D571F" w:rsidP="004D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Arial" w:hAnsi="Arial" w:cs="Arial"/>
              </w:rPr>
            </w:pPr>
          </w:p>
          <w:p w14:paraId="760ADF98" w14:textId="1DA262BE" w:rsidR="004D571F" w:rsidRPr="004D571F" w:rsidRDefault="004D571F" w:rsidP="004D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Arial" w:hAnsi="Arial" w:cs="Arial"/>
              </w:rPr>
            </w:pPr>
            <w:r w:rsidRPr="004D571F">
              <w:rPr>
                <w:rFonts w:ascii="Arial" w:hAnsi="Arial" w:cs="Arial"/>
              </w:rPr>
              <w:t xml:space="preserve">1 малка зала за под-сесия за 1 ден на конференцията (в периода 09-12.06.2020 г.) за 80 човека </w:t>
            </w:r>
            <w:r w:rsidR="00C8593B">
              <w:rPr>
                <w:rFonts w:ascii="Arial" w:hAnsi="Arial" w:cs="Arial"/>
              </w:rPr>
              <w:t>трябва да</w:t>
            </w:r>
            <w:r w:rsidRPr="004D571F">
              <w:rPr>
                <w:rFonts w:ascii="Arial" w:hAnsi="Arial" w:cs="Arial"/>
              </w:rPr>
              <w:t xml:space="preserve"> бъде осигурена в хотела минимум 5*, посочен в т. </w:t>
            </w:r>
            <w:r w:rsidRPr="004D571F">
              <w:rPr>
                <w:rFonts w:ascii="Arial" w:eastAsia="Calibri" w:hAnsi="Arial" w:cs="Arial"/>
              </w:rPr>
              <w:t>I</w:t>
            </w:r>
            <w:r w:rsidRPr="004D571F">
              <w:rPr>
                <w:rFonts w:ascii="Arial" w:eastAsia="Calibri" w:hAnsi="Arial" w:cs="Arial"/>
                <w:lang w:val="en-US"/>
              </w:rPr>
              <w:t>II</w:t>
            </w:r>
            <w:r w:rsidRPr="004D571F">
              <w:rPr>
                <w:rFonts w:ascii="Arial" w:eastAsia="Calibri" w:hAnsi="Arial" w:cs="Arial"/>
              </w:rPr>
              <w:t>.1</w:t>
            </w:r>
            <w:r w:rsidRPr="004D571F">
              <w:rPr>
                <w:rFonts w:ascii="Arial" w:hAnsi="Arial" w:cs="Arial"/>
              </w:rPr>
              <w:t xml:space="preserve">. Залата </w:t>
            </w:r>
            <w:r w:rsidR="00C8593B">
              <w:rPr>
                <w:rFonts w:ascii="Arial" w:hAnsi="Arial" w:cs="Arial"/>
              </w:rPr>
              <w:t>трябва да</w:t>
            </w:r>
            <w:r w:rsidRPr="004D571F">
              <w:rPr>
                <w:rFonts w:ascii="Arial" w:hAnsi="Arial" w:cs="Arial"/>
              </w:rPr>
              <w:t xml:space="preserve"> бъде оборудвана с екран, мултимедия, техническа поддръжка, електронен монитор пред залата и високо-качествена Интернет връзка /</w:t>
            </w:r>
            <w:proofErr w:type="spellStart"/>
            <w:r w:rsidRPr="004D571F">
              <w:rPr>
                <w:rFonts w:ascii="Arial" w:hAnsi="Arial" w:cs="Arial"/>
              </w:rPr>
              <w:t>Wi</w:t>
            </w:r>
            <w:proofErr w:type="spellEnd"/>
            <w:r w:rsidRPr="004D571F">
              <w:rPr>
                <w:rFonts w:ascii="Arial" w:hAnsi="Arial" w:cs="Arial"/>
              </w:rPr>
              <w:t xml:space="preserve">- </w:t>
            </w:r>
            <w:proofErr w:type="spellStart"/>
            <w:r w:rsidRPr="004D571F">
              <w:rPr>
                <w:rFonts w:ascii="Arial" w:hAnsi="Arial" w:cs="Arial"/>
              </w:rPr>
              <w:t>Fi</w:t>
            </w:r>
            <w:proofErr w:type="spellEnd"/>
            <w:r w:rsidRPr="004D571F">
              <w:rPr>
                <w:rFonts w:ascii="Arial" w:hAnsi="Arial" w:cs="Arial"/>
              </w:rPr>
              <w:t>/;</w:t>
            </w:r>
          </w:p>
          <w:p w14:paraId="1A30C088" w14:textId="77777777" w:rsidR="004D571F" w:rsidRPr="004D571F" w:rsidRDefault="004D571F" w:rsidP="004D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Arial" w:hAnsi="Arial" w:cs="Arial"/>
              </w:rPr>
            </w:pPr>
          </w:p>
          <w:p w14:paraId="5B56F40D" w14:textId="1C313D9D" w:rsidR="004D571F" w:rsidRPr="004D571F" w:rsidRDefault="004D571F" w:rsidP="004D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Arial" w:hAnsi="Arial" w:cs="Arial"/>
              </w:rPr>
            </w:pPr>
            <w:r w:rsidRPr="004D571F">
              <w:rPr>
                <w:rFonts w:ascii="Arial" w:hAnsi="Arial" w:cs="Arial"/>
              </w:rPr>
              <w:t xml:space="preserve">1 малка зала за предварително мероприятие за 1 ден (08.06.2020 г.) за 80 човека </w:t>
            </w:r>
            <w:r w:rsidR="00C8593B">
              <w:rPr>
                <w:rFonts w:ascii="Arial" w:hAnsi="Arial" w:cs="Arial"/>
              </w:rPr>
              <w:t>трябва да</w:t>
            </w:r>
            <w:r w:rsidRPr="004D571F">
              <w:rPr>
                <w:rFonts w:ascii="Arial" w:hAnsi="Arial" w:cs="Arial"/>
              </w:rPr>
              <w:t xml:space="preserve"> бъде осигурена в хотела минимум 5*, посочен в т. </w:t>
            </w:r>
            <w:r w:rsidRPr="004D571F">
              <w:rPr>
                <w:rFonts w:ascii="Arial" w:eastAsia="Calibri" w:hAnsi="Arial" w:cs="Arial"/>
              </w:rPr>
              <w:t>I</w:t>
            </w:r>
            <w:r w:rsidRPr="004D571F">
              <w:rPr>
                <w:rFonts w:ascii="Arial" w:eastAsia="Calibri" w:hAnsi="Arial" w:cs="Arial"/>
                <w:lang w:val="en-US"/>
              </w:rPr>
              <w:t>II</w:t>
            </w:r>
            <w:r w:rsidRPr="004D571F">
              <w:rPr>
                <w:rFonts w:ascii="Arial" w:eastAsia="Calibri" w:hAnsi="Arial" w:cs="Arial"/>
              </w:rPr>
              <w:t>.1</w:t>
            </w:r>
            <w:r w:rsidRPr="004D571F">
              <w:rPr>
                <w:rFonts w:ascii="Arial" w:hAnsi="Arial" w:cs="Arial"/>
              </w:rPr>
              <w:t xml:space="preserve">. Залата </w:t>
            </w:r>
            <w:r w:rsidR="00C8593B">
              <w:rPr>
                <w:rFonts w:ascii="Arial" w:hAnsi="Arial" w:cs="Arial"/>
              </w:rPr>
              <w:t>трябва да</w:t>
            </w:r>
            <w:r w:rsidRPr="004D571F">
              <w:rPr>
                <w:rFonts w:ascii="Arial" w:hAnsi="Arial" w:cs="Arial"/>
              </w:rPr>
              <w:t xml:space="preserve"> бъде оборудвана с екран, мултимедия, техническа поддръжка, електронен монитор пред залата и високо-качествена Интернет връзка /</w:t>
            </w:r>
            <w:proofErr w:type="spellStart"/>
            <w:r w:rsidRPr="004D571F">
              <w:rPr>
                <w:rFonts w:ascii="Arial" w:hAnsi="Arial" w:cs="Arial"/>
              </w:rPr>
              <w:t>Wi</w:t>
            </w:r>
            <w:proofErr w:type="spellEnd"/>
            <w:r w:rsidRPr="004D571F">
              <w:rPr>
                <w:rFonts w:ascii="Arial" w:hAnsi="Arial" w:cs="Arial"/>
              </w:rPr>
              <w:t xml:space="preserve">- </w:t>
            </w:r>
            <w:proofErr w:type="spellStart"/>
            <w:r w:rsidRPr="004D571F">
              <w:rPr>
                <w:rFonts w:ascii="Arial" w:hAnsi="Arial" w:cs="Arial"/>
              </w:rPr>
              <w:t>Fi</w:t>
            </w:r>
            <w:proofErr w:type="spellEnd"/>
            <w:r w:rsidRPr="004D571F">
              <w:rPr>
                <w:rFonts w:ascii="Arial" w:hAnsi="Arial" w:cs="Arial"/>
              </w:rPr>
              <w:t>/;</w:t>
            </w:r>
          </w:p>
          <w:p w14:paraId="31DD7DFA" w14:textId="77777777" w:rsidR="004D571F" w:rsidRPr="004D571F" w:rsidRDefault="004D571F" w:rsidP="004D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</w:p>
          <w:p w14:paraId="19369ED6" w14:textId="19026A44" w:rsidR="004D571F" w:rsidRPr="004D571F" w:rsidRDefault="004D571F" w:rsidP="004D571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4D571F">
              <w:rPr>
                <w:rFonts w:ascii="Arial" w:hAnsi="Arial" w:cs="Arial"/>
              </w:rPr>
              <w:t xml:space="preserve">За 3 дни на конференцията 08.06. - 10.06.2020 г. в хотела минимум 5*, посочен по-горе в т. </w:t>
            </w:r>
            <w:r w:rsidRPr="004D571F">
              <w:rPr>
                <w:rFonts w:ascii="Arial" w:hAnsi="Arial" w:cs="Arial"/>
                <w:lang w:val="en-US"/>
              </w:rPr>
              <w:t>III.1</w:t>
            </w:r>
            <w:r w:rsidRPr="004D571F">
              <w:rPr>
                <w:rFonts w:ascii="Arial" w:hAnsi="Arial" w:cs="Arial"/>
              </w:rPr>
              <w:t xml:space="preserve">, </w:t>
            </w:r>
            <w:r w:rsidR="00C8593B">
              <w:rPr>
                <w:rFonts w:ascii="Arial" w:hAnsi="Arial" w:cs="Arial"/>
              </w:rPr>
              <w:t>трябва да</w:t>
            </w:r>
            <w:r w:rsidRPr="004D571F">
              <w:rPr>
                <w:rFonts w:ascii="Arial" w:hAnsi="Arial" w:cs="Arial"/>
              </w:rPr>
              <w:t xml:space="preserve"> бъде осигурено място за изложение с </w:t>
            </w:r>
            <w:proofErr w:type="spellStart"/>
            <w:r w:rsidRPr="004D571F">
              <w:rPr>
                <w:rFonts w:ascii="Arial" w:hAnsi="Arial" w:cs="Arial"/>
              </w:rPr>
              <w:t>щандово</w:t>
            </w:r>
            <w:proofErr w:type="spellEnd"/>
            <w:r w:rsidRPr="004D571F">
              <w:rPr>
                <w:rFonts w:ascii="Arial" w:hAnsi="Arial" w:cs="Arial"/>
              </w:rPr>
              <w:t xml:space="preserve"> пространство</w:t>
            </w:r>
            <w:r w:rsidRPr="004D571F">
              <w:rPr>
                <w:rFonts w:ascii="Arial" w:hAnsi="Arial" w:cs="Arial"/>
                <w:lang w:val="en-US"/>
              </w:rPr>
              <w:t xml:space="preserve"> </w:t>
            </w:r>
            <w:r w:rsidRPr="004D571F">
              <w:rPr>
                <w:rFonts w:ascii="Arial" w:hAnsi="Arial" w:cs="Arial"/>
              </w:rPr>
              <w:t xml:space="preserve">и постери, за около 40 на брой фирми, с площ от 6 кв.м. за всеки щанд. Обща площ </w:t>
            </w:r>
            <w:r w:rsidRPr="00C8593B">
              <w:rPr>
                <w:rFonts w:ascii="Arial" w:hAnsi="Arial" w:cs="Arial"/>
              </w:rPr>
              <w:t>минимум 1000 кв.м.</w:t>
            </w:r>
            <w:r w:rsidRPr="004D571F">
              <w:rPr>
                <w:rFonts w:ascii="Arial" w:hAnsi="Arial" w:cs="Arial"/>
              </w:rPr>
              <w:t xml:space="preserve"> Оборудването на щандовете </w:t>
            </w:r>
            <w:r w:rsidR="00C8593B">
              <w:rPr>
                <w:rFonts w:ascii="Arial" w:hAnsi="Arial" w:cs="Arial"/>
              </w:rPr>
              <w:t>трябва да</w:t>
            </w:r>
            <w:r w:rsidRPr="004D571F">
              <w:rPr>
                <w:rFonts w:ascii="Arial" w:hAnsi="Arial" w:cs="Arial"/>
              </w:rPr>
              <w:t xml:space="preserve"> бъде с бюро, 2 стола, ел. захранване, осветление. Мястото за изложение, наречено "Изложбено пространство" </w:t>
            </w:r>
            <w:r w:rsidR="00C8593B">
              <w:rPr>
                <w:rFonts w:ascii="Arial" w:hAnsi="Arial" w:cs="Arial"/>
              </w:rPr>
              <w:t>трябва да</w:t>
            </w:r>
            <w:r w:rsidRPr="004D571F">
              <w:rPr>
                <w:rFonts w:ascii="Arial" w:hAnsi="Arial" w:cs="Arial"/>
              </w:rPr>
              <w:t xml:space="preserve"> бъде пред голямата зала в хотела, посочен в т. I</w:t>
            </w:r>
            <w:r w:rsidRPr="004D571F">
              <w:rPr>
                <w:rFonts w:ascii="Arial" w:hAnsi="Arial" w:cs="Arial"/>
                <w:lang w:val="en-US"/>
              </w:rPr>
              <w:t>II</w:t>
            </w:r>
            <w:r w:rsidRPr="004D571F">
              <w:rPr>
                <w:rFonts w:ascii="Arial" w:hAnsi="Arial" w:cs="Arial"/>
              </w:rPr>
              <w:t xml:space="preserve">.1 и в непосредствена близост до нея и </w:t>
            </w:r>
            <w:r w:rsidR="00C8593B">
              <w:rPr>
                <w:rFonts w:ascii="Arial" w:hAnsi="Arial" w:cs="Arial"/>
              </w:rPr>
              <w:t>трябва да</w:t>
            </w:r>
            <w:r w:rsidRPr="004D571F">
              <w:rPr>
                <w:rFonts w:ascii="Arial" w:hAnsi="Arial" w:cs="Arial"/>
              </w:rPr>
              <w:t xml:space="preserve"> дава възможност за разполагане и на около 40 табла с размери 90 см х 100 см за постер сесии. </w:t>
            </w:r>
          </w:p>
          <w:p w14:paraId="5F78485D" w14:textId="77777777" w:rsidR="004D571F" w:rsidRPr="00F338A3" w:rsidRDefault="004D571F" w:rsidP="004D57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47D02B6" w14:textId="59F09E0B" w:rsidR="004D571F" w:rsidRPr="004D571F" w:rsidRDefault="004D571F" w:rsidP="004D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Arial" w:hAnsi="Arial" w:cs="Arial"/>
              </w:rPr>
            </w:pPr>
            <w:r w:rsidRPr="004D571F">
              <w:rPr>
                <w:rFonts w:ascii="Arial" w:hAnsi="Arial" w:cs="Arial"/>
              </w:rPr>
              <w:t xml:space="preserve">В хотела, посочен в т. </w:t>
            </w:r>
            <w:r w:rsidRPr="004D571F">
              <w:rPr>
                <w:rFonts w:ascii="Arial" w:eastAsia="Calibri" w:hAnsi="Arial" w:cs="Arial"/>
              </w:rPr>
              <w:t>I</w:t>
            </w:r>
            <w:r w:rsidRPr="004D571F">
              <w:rPr>
                <w:rFonts w:ascii="Arial" w:eastAsia="Calibri" w:hAnsi="Arial" w:cs="Arial"/>
                <w:lang w:val="en-US"/>
              </w:rPr>
              <w:t>II</w:t>
            </w:r>
            <w:r w:rsidRPr="004D571F">
              <w:rPr>
                <w:rFonts w:ascii="Arial" w:eastAsia="Calibri" w:hAnsi="Arial" w:cs="Arial"/>
              </w:rPr>
              <w:t>.1 за периода 07</w:t>
            </w:r>
            <w:r w:rsidRPr="004D571F">
              <w:rPr>
                <w:rFonts w:ascii="Arial" w:hAnsi="Arial" w:cs="Arial"/>
              </w:rPr>
              <w:t xml:space="preserve"> - 13.06.2020 г. </w:t>
            </w:r>
            <w:r w:rsidR="00C8593B">
              <w:rPr>
                <w:rFonts w:ascii="Arial" w:hAnsi="Arial" w:cs="Arial"/>
              </w:rPr>
              <w:t>трябва да</w:t>
            </w:r>
            <w:r w:rsidRPr="004D571F">
              <w:rPr>
                <w:rFonts w:ascii="Arial" w:hAnsi="Arial" w:cs="Arial"/>
              </w:rPr>
              <w:t xml:space="preserve"> бъде осигурен офис или зала за организаторите от страна на Възложителя ИЕЕС-БАН и други – за 20-30 човека.</w:t>
            </w:r>
          </w:p>
          <w:p w14:paraId="6ADDBB4F" w14:textId="77777777" w:rsidR="004D571F" w:rsidRPr="004D571F" w:rsidRDefault="004D571F" w:rsidP="004D571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167A5E94" w14:textId="3757395E" w:rsidR="000867AD" w:rsidRPr="00F338A3" w:rsidRDefault="000867AD" w:rsidP="004D571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840A6DD" w14:textId="58D27125" w:rsidR="004D571F" w:rsidRDefault="004D571F" w:rsidP="004D571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C4B80D2" w14:textId="77777777" w:rsidR="0021649E" w:rsidRPr="00C8593B" w:rsidRDefault="0021649E" w:rsidP="004D571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0BF517E" w14:textId="382F663D" w:rsidR="00403C98" w:rsidRPr="00403C98" w:rsidRDefault="00740CD1" w:rsidP="00403C98">
      <w:pPr>
        <w:spacing w:after="0" w:line="240" w:lineRule="auto"/>
        <w:jc w:val="both"/>
        <w:rPr>
          <w:rFonts w:ascii="Arial" w:hAnsi="Arial" w:cs="Arial"/>
        </w:rPr>
      </w:pPr>
      <w:r w:rsidRPr="00140B07">
        <w:rPr>
          <w:rFonts w:ascii="Arial" w:hAnsi="Arial" w:cs="Arial"/>
        </w:rPr>
        <w:t xml:space="preserve">Обща Прогнозна Стойност на поръчката: </w:t>
      </w:r>
      <w:r w:rsidR="00403C98" w:rsidRPr="00140B07">
        <w:rPr>
          <w:rFonts w:ascii="Arial" w:hAnsi="Arial" w:cs="Arial"/>
          <w:lang w:val="en-US"/>
        </w:rPr>
        <w:t>1</w:t>
      </w:r>
      <w:r w:rsidR="00D90788" w:rsidRPr="00140B07">
        <w:rPr>
          <w:rFonts w:ascii="Arial" w:hAnsi="Arial" w:cs="Arial"/>
        </w:rPr>
        <w:t xml:space="preserve">76 200 </w:t>
      </w:r>
      <w:r w:rsidR="00403C98" w:rsidRPr="00140B07">
        <w:rPr>
          <w:rFonts w:ascii="Arial" w:hAnsi="Arial" w:cs="Arial"/>
        </w:rPr>
        <w:t xml:space="preserve">лева без ДДС. </w:t>
      </w:r>
      <w:r w:rsidR="00403C98" w:rsidRPr="00140B07">
        <w:rPr>
          <w:rFonts w:ascii="Arial" w:hAnsi="Arial" w:cs="Arial"/>
          <w:lang w:eastAsia="en-GB"/>
        </w:rPr>
        <w:t>Посочената обща прогнозна стойност</w:t>
      </w:r>
      <w:r w:rsidR="00403C98" w:rsidRPr="00140B07">
        <w:rPr>
          <w:rFonts w:ascii="Arial" w:hAnsi="Arial" w:cs="Arial"/>
        </w:rPr>
        <w:t xml:space="preserve"> </w:t>
      </w:r>
      <w:r w:rsidR="00403C98" w:rsidRPr="00140B07">
        <w:rPr>
          <w:rFonts w:ascii="Arial" w:hAnsi="Arial" w:cs="Arial"/>
          <w:u w:val="single"/>
        </w:rPr>
        <w:t>не може</w:t>
      </w:r>
      <w:r w:rsidR="00403C98" w:rsidRPr="00140B07">
        <w:rPr>
          <w:rFonts w:ascii="Arial" w:hAnsi="Arial" w:cs="Arial"/>
        </w:rPr>
        <w:t xml:space="preserve"> да се надвишава от участниците </w:t>
      </w:r>
      <w:r w:rsidR="008267E8" w:rsidRPr="00140B07">
        <w:rPr>
          <w:rFonts w:ascii="Arial" w:hAnsi="Arial" w:cs="Arial"/>
          <w:bCs/>
        </w:rPr>
        <w:t xml:space="preserve">в </w:t>
      </w:r>
      <w:proofErr w:type="spellStart"/>
      <w:r w:rsidR="008267E8" w:rsidRPr="00140B07">
        <w:rPr>
          <w:rFonts w:ascii="Arial" w:hAnsi="Arial" w:cs="Arial"/>
          <w:bCs/>
        </w:rPr>
        <w:t>обществ</w:t>
      </w:r>
      <w:proofErr w:type="spellEnd"/>
      <w:r w:rsidR="008267E8" w:rsidRPr="00140B07">
        <w:rPr>
          <w:rFonts w:ascii="Arial" w:hAnsi="Arial" w:cs="Arial"/>
          <w:bCs/>
        </w:rPr>
        <w:t>. поръчка</w:t>
      </w:r>
      <w:r w:rsidR="008267E8" w:rsidRPr="00140B07">
        <w:rPr>
          <w:rFonts w:ascii="Arial" w:hAnsi="Arial" w:cs="Arial"/>
        </w:rPr>
        <w:t xml:space="preserve"> </w:t>
      </w:r>
      <w:r w:rsidR="00403C98" w:rsidRPr="00140B07">
        <w:rPr>
          <w:rFonts w:ascii="Arial" w:hAnsi="Arial" w:cs="Arial"/>
        </w:rPr>
        <w:t>с повече от 5%.</w:t>
      </w:r>
    </w:p>
    <w:p w14:paraId="490CA9DA" w14:textId="77777777" w:rsidR="00403C98" w:rsidRPr="00403C98" w:rsidRDefault="00403C98" w:rsidP="00403C98">
      <w:pPr>
        <w:spacing w:after="0" w:line="240" w:lineRule="auto"/>
        <w:jc w:val="both"/>
        <w:rPr>
          <w:rFonts w:ascii="Arial" w:hAnsi="Arial" w:cs="Arial"/>
          <w:snapToGrid w:val="0"/>
          <w:sz w:val="16"/>
          <w:szCs w:val="16"/>
        </w:rPr>
      </w:pPr>
    </w:p>
    <w:p w14:paraId="4BD6D479" w14:textId="15EA4E81" w:rsidR="00403C98" w:rsidRPr="00CF7EB8" w:rsidRDefault="00403C98" w:rsidP="00403C98">
      <w:pPr>
        <w:spacing w:after="0" w:line="240" w:lineRule="auto"/>
        <w:jc w:val="both"/>
        <w:rPr>
          <w:rFonts w:ascii="Arial" w:hAnsi="Arial" w:cs="Arial"/>
          <w:lang w:eastAsia="en-GB"/>
        </w:rPr>
      </w:pPr>
      <w:r w:rsidRPr="000D2B91">
        <w:rPr>
          <w:rFonts w:ascii="Arial" w:hAnsi="Arial" w:cs="Arial"/>
          <w:lang w:eastAsia="en-GB"/>
        </w:rPr>
        <w:t xml:space="preserve">Максималните цени за отделните дейности, които не трябва да бъдат надвишавани от участника </w:t>
      </w:r>
      <w:r w:rsidR="008267E8">
        <w:rPr>
          <w:rFonts w:ascii="Arial" w:hAnsi="Arial" w:cs="Arial"/>
          <w:bCs/>
        </w:rPr>
        <w:t xml:space="preserve">в </w:t>
      </w:r>
      <w:proofErr w:type="spellStart"/>
      <w:r w:rsidR="008267E8">
        <w:rPr>
          <w:rFonts w:ascii="Arial" w:hAnsi="Arial" w:cs="Arial"/>
          <w:bCs/>
        </w:rPr>
        <w:t>обществ</w:t>
      </w:r>
      <w:proofErr w:type="spellEnd"/>
      <w:r w:rsidR="008267E8">
        <w:rPr>
          <w:rFonts w:ascii="Arial" w:hAnsi="Arial" w:cs="Arial"/>
          <w:bCs/>
        </w:rPr>
        <w:t>. поръчка</w:t>
      </w:r>
      <w:r w:rsidRPr="000D2B91">
        <w:rPr>
          <w:rFonts w:ascii="Arial" w:hAnsi="Arial" w:cs="Arial"/>
          <w:lang w:eastAsia="en-GB"/>
        </w:rPr>
        <w:t xml:space="preserve"> са посочени в</w:t>
      </w:r>
      <w:r w:rsidRPr="00CF7EB8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 xml:space="preserve">образеца на Ценова оферта </w:t>
      </w:r>
      <w:r w:rsidR="008267E8">
        <w:rPr>
          <w:rFonts w:ascii="Arial" w:hAnsi="Arial" w:cs="Arial"/>
          <w:lang w:eastAsia="en-GB"/>
        </w:rPr>
        <w:t xml:space="preserve">– Приложение </w:t>
      </w:r>
      <w:r w:rsidR="0021649E" w:rsidRPr="00CF7EB8">
        <w:rPr>
          <w:rFonts w:ascii="Arial" w:hAnsi="Arial" w:cs="Arial"/>
          <w:lang w:val="ru-RU"/>
        </w:rPr>
        <w:t>№</w:t>
      </w:r>
      <w:r w:rsidR="0021649E">
        <w:rPr>
          <w:rFonts w:ascii="Arial" w:hAnsi="Arial" w:cs="Arial"/>
          <w:lang w:val="ru-RU"/>
        </w:rPr>
        <w:t xml:space="preserve"> </w:t>
      </w:r>
      <w:r w:rsidR="008267E8">
        <w:rPr>
          <w:rFonts w:ascii="Arial" w:hAnsi="Arial" w:cs="Arial"/>
          <w:lang w:eastAsia="en-GB"/>
        </w:rPr>
        <w:t>8</w:t>
      </w:r>
      <w:r w:rsidR="0021649E">
        <w:rPr>
          <w:rFonts w:ascii="Arial" w:hAnsi="Arial" w:cs="Arial"/>
          <w:lang w:eastAsia="en-GB"/>
        </w:rPr>
        <w:t xml:space="preserve"> от документацията за участие</w:t>
      </w:r>
      <w:r w:rsidRPr="00CF7EB8">
        <w:rPr>
          <w:rFonts w:ascii="Arial" w:hAnsi="Arial" w:cs="Arial"/>
          <w:lang w:eastAsia="en-GB"/>
        </w:rPr>
        <w:t>.</w:t>
      </w:r>
    </w:p>
    <w:p w14:paraId="60BFFCDA" w14:textId="77777777" w:rsidR="00403C98" w:rsidRPr="00403C98" w:rsidRDefault="00403C98" w:rsidP="00403C98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17FC407" w14:textId="10685CBA" w:rsidR="008519EA" w:rsidRPr="0022393D" w:rsidRDefault="00403C98" w:rsidP="00140B07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CF7EB8">
        <w:rPr>
          <w:rFonts w:ascii="Arial" w:hAnsi="Arial" w:cs="Arial"/>
          <w:snapToGrid w:val="0"/>
        </w:rPr>
        <w:t xml:space="preserve">Възложителят ще заплаща авансово част </w:t>
      </w:r>
      <w:r>
        <w:rPr>
          <w:rFonts w:ascii="Arial" w:hAnsi="Arial" w:cs="Arial"/>
          <w:snapToGrid w:val="0"/>
        </w:rPr>
        <w:t xml:space="preserve">или 100% </w:t>
      </w:r>
      <w:r w:rsidRPr="00CF7EB8">
        <w:rPr>
          <w:rFonts w:ascii="Arial" w:hAnsi="Arial" w:cs="Arial"/>
          <w:snapToGrid w:val="0"/>
        </w:rPr>
        <w:t xml:space="preserve">от цените за настаняване на </w:t>
      </w:r>
      <w:r w:rsidRPr="0022393D">
        <w:rPr>
          <w:rFonts w:ascii="Arial" w:hAnsi="Arial" w:cs="Arial"/>
          <w:snapToGrid w:val="0"/>
        </w:rPr>
        <w:t xml:space="preserve">организационния комитет, за коктейла по т. 3.4 и за </w:t>
      </w:r>
      <w:proofErr w:type="spellStart"/>
      <w:r w:rsidRPr="0022393D">
        <w:rPr>
          <w:rFonts w:ascii="Arial" w:hAnsi="Arial" w:cs="Arial"/>
          <w:snapToGrid w:val="0"/>
        </w:rPr>
        <w:t>конферентните</w:t>
      </w:r>
      <w:proofErr w:type="spellEnd"/>
      <w:r w:rsidRPr="0022393D">
        <w:rPr>
          <w:rFonts w:ascii="Arial" w:hAnsi="Arial" w:cs="Arial"/>
          <w:snapToGrid w:val="0"/>
        </w:rPr>
        <w:t xml:space="preserve"> услуги, съгласно указаното в проекта на договор </w:t>
      </w:r>
      <w:r w:rsidR="008267E8" w:rsidRPr="0022393D">
        <w:rPr>
          <w:rFonts w:ascii="Arial" w:hAnsi="Arial" w:cs="Arial"/>
          <w:snapToGrid w:val="0"/>
        </w:rPr>
        <w:t xml:space="preserve">– Приложение </w:t>
      </w:r>
      <w:r w:rsidR="0021649E" w:rsidRPr="0022393D">
        <w:rPr>
          <w:rFonts w:ascii="Arial" w:hAnsi="Arial" w:cs="Arial"/>
          <w:lang w:val="ru-RU"/>
        </w:rPr>
        <w:t xml:space="preserve">№ </w:t>
      </w:r>
      <w:r w:rsidR="008267E8" w:rsidRPr="0022393D">
        <w:rPr>
          <w:rFonts w:ascii="Arial" w:hAnsi="Arial" w:cs="Arial"/>
          <w:snapToGrid w:val="0"/>
        </w:rPr>
        <w:t>9</w:t>
      </w:r>
      <w:r w:rsidRPr="0022393D">
        <w:rPr>
          <w:rFonts w:ascii="Arial" w:hAnsi="Arial" w:cs="Arial"/>
          <w:snapToGrid w:val="0"/>
        </w:rPr>
        <w:t>.</w:t>
      </w:r>
    </w:p>
    <w:p w14:paraId="78E95A7B" w14:textId="205644FE" w:rsidR="00140B07" w:rsidRPr="0022393D" w:rsidRDefault="00140B07" w:rsidP="00140B07">
      <w:pPr>
        <w:spacing w:after="0" w:line="240" w:lineRule="auto"/>
        <w:jc w:val="both"/>
        <w:rPr>
          <w:rFonts w:ascii="Arial" w:hAnsi="Arial" w:cs="Arial"/>
          <w:snapToGrid w:val="0"/>
        </w:rPr>
      </w:pPr>
    </w:p>
    <w:p w14:paraId="28A1779A" w14:textId="6136D262" w:rsidR="00140B07" w:rsidRPr="00140B07" w:rsidRDefault="00140B07" w:rsidP="00140B07">
      <w:pPr>
        <w:spacing w:after="0" w:line="240" w:lineRule="auto"/>
        <w:jc w:val="both"/>
        <w:rPr>
          <w:rFonts w:ascii="Arial" w:hAnsi="Arial" w:cs="Arial"/>
        </w:rPr>
      </w:pPr>
      <w:r w:rsidRPr="0022393D">
        <w:rPr>
          <w:rFonts w:ascii="Arial" w:hAnsi="Arial" w:cs="Arial"/>
          <w:snapToGrid w:val="0"/>
        </w:rPr>
        <w:t xml:space="preserve">Отделно, в случай, че Изпълнителят е попълнил точка Опции от своята Ценова оферта, Възложителят има право да закупи някои от опциите и/или да замени някоя от задължително изискваните услуги с опция от Ценовата оферта на Изпълнителя. </w:t>
      </w:r>
      <w:r w:rsidRPr="0022393D">
        <w:rPr>
          <w:rFonts w:ascii="Arial" w:hAnsi="Arial" w:cs="Arial"/>
        </w:rPr>
        <w:t>И</w:t>
      </w:r>
      <w:proofErr w:type="spellStart"/>
      <w:r w:rsidRPr="0022393D">
        <w:rPr>
          <w:rFonts w:ascii="Arial" w:hAnsi="Arial" w:cs="Arial"/>
          <w:lang w:val="x-none"/>
        </w:rPr>
        <w:t>зползва</w:t>
      </w:r>
      <w:r w:rsidRPr="0022393D">
        <w:rPr>
          <w:rFonts w:ascii="Arial" w:hAnsi="Arial" w:cs="Arial"/>
        </w:rPr>
        <w:t>нето</w:t>
      </w:r>
      <w:proofErr w:type="spellEnd"/>
      <w:r w:rsidRPr="0022393D">
        <w:rPr>
          <w:rFonts w:ascii="Arial" w:hAnsi="Arial" w:cs="Arial"/>
        </w:rPr>
        <w:t xml:space="preserve"> на опциите</w:t>
      </w:r>
      <w:r w:rsidRPr="0022393D">
        <w:rPr>
          <w:rFonts w:ascii="Arial" w:hAnsi="Arial" w:cs="Arial"/>
          <w:lang w:val="x-none"/>
        </w:rPr>
        <w:t xml:space="preserve"> </w:t>
      </w:r>
      <w:proofErr w:type="spellStart"/>
      <w:r w:rsidRPr="0022393D">
        <w:rPr>
          <w:rFonts w:ascii="Arial" w:hAnsi="Arial" w:cs="Arial"/>
          <w:u w:val="single"/>
          <w:lang w:val="x-none"/>
        </w:rPr>
        <w:t>не</w:t>
      </w:r>
      <w:proofErr w:type="spellEnd"/>
      <w:r w:rsidRPr="0022393D">
        <w:rPr>
          <w:rFonts w:ascii="Arial" w:hAnsi="Arial" w:cs="Arial"/>
          <w:u w:val="single"/>
          <w:lang w:val="x-none"/>
        </w:rPr>
        <w:t xml:space="preserve"> </w:t>
      </w:r>
      <w:r w:rsidRPr="0022393D">
        <w:rPr>
          <w:rFonts w:ascii="Arial" w:hAnsi="Arial" w:cs="Arial"/>
          <w:u w:val="single"/>
        </w:rPr>
        <w:t>може</w:t>
      </w:r>
      <w:r w:rsidRPr="0022393D">
        <w:rPr>
          <w:rFonts w:ascii="Arial" w:hAnsi="Arial" w:cs="Arial"/>
          <w:u w:val="single"/>
          <w:lang w:val="x-none"/>
        </w:rPr>
        <w:t xml:space="preserve"> </w:t>
      </w:r>
      <w:proofErr w:type="spellStart"/>
      <w:r w:rsidRPr="0022393D">
        <w:rPr>
          <w:rFonts w:ascii="Arial" w:hAnsi="Arial" w:cs="Arial"/>
          <w:u w:val="single"/>
          <w:lang w:val="x-none"/>
        </w:rPr>
        <w:t>да</w:t>
      </w:r>
      <w:proofErr w:type="spellEnd"/>
      <w:r w:rsidRPr="0022393D">
        <w:rPr>
          <w:rFonts w:ascii="Arial" w:hAnsi="Arial" w:cs="Arial"/>
          <w:u w:val="single"/>
          <w:lang w:val="x-none"/>
        </w:rPr>
        <w:t xml:space="preserve"> </w:t>
      </w:r>
      <w:proofErr w:type="spellStart"/>
      <w:r w:rsidRPr="0022393D">
        <w:rPr>
          <w:rFonts w:ascii="Arial" w:hAnsi="Arial" w:cs="Arial"/>
          <w:u w:val="single"/>
          <w:lang w:val="x-none"/>
        </w:rPr>
        <w:t>води</w:t>
      </w:r>
      <w:proofErr w:type="spellEnd"/>
      <w:r w:rsidRPr="0022393D">
        <w:rPr>
          <w:rFonts w:ascii="Arial" w:hAnsi="Arial" w:cs="Arial"/>
          <w:lang w:val="x-none"/>
        </w:rPr>
        <w:t xml:space="preserve"> </w:t>
      </w:r>
      <w:proofErr w:type="spellStart"/>
      <w:r w:rsidRPr="0022393D">
        <w:rPr>
          <w:rFonts w:ascii="Arial" w:hAnsi="Arial" w:cs="Arial"/>
          <w:lang w:val="x-none"/>
        </w:rPr>
        <w:t>до</w:t>
      </w:r>
      <w:proofErr w:type="spellEnd"/>
      <w:r w:rsidRPr="0022393D">
        <w:rPr>
          <w:rFonts w:ascii="Arial" w:hAnsi="Arial" w:cs="Arial"/>
          <w:lang w:val="x-none"/>
        </w:rPr>
        <w:t xml:space="preserve"> </w:t>
      </w:r>
      <w:proofErr w:type="spellStart"/>
      <w:r w:rsidRPr="0022393D">
        <w:rPr>
          <w:rFonts w:ascii="Arial" w:hAnsi="Arial" w:cs="Arial"/>
          <w:lang w:val="x-none"/>
        </w:rPr>
        <w:t>промяна</w:t>
      </w:r>
      <w:proofErr w:type="spellEnd"/>
      <w:r w:rsidRPr="0022393D">
        <w:rPr>
          <w:rFonts w:ascii="Arial" w:hAnsi="Arial" w:cs="Arial"/>
          <w:lang w:val="x-none"/>
        </w:rPr>
        <w:t xml:space="preserve"> в </w:t>
      </w:r>
      <w:proofErr w:type="spellStart"/>
      <w:r w:rsidRPr="0022393D">
        <w:rPr>
          <w:rFonts w:ascii="Arial" w:hAnsi="Arial" w:cs="Arial"/>
          <w:lang w:val="x-none"/>
        </w:rPr>
        <w:t>предмета</w:t>
      </w:r>
      <w:proofErr w:type="spellEnd"/>
      <w:r w:rsidRPr="0022393D">
        <w:rPr>
          <w:rFonts w:ascii="Arial" w:hAnsi="Arial" w:cs="Arial"/>
          <w:lang w:val="x-none"/>
        </w:rPr>
        <w:t xml:space="preserve"> </w:t>
      </w:r>
      <w:proofErr w:type="spellStart"/>
      <w:r w:rsidRPr="0022393D">
        <w:rPr>
          <w:rFonts w:ascii="Arial" w:hAnsi="Arial" w:cs="Arial"/>
          <w:lang w:val="x-none"/>
        </w:rPr>
        <w:t>на</w:t>
      </w:r>
      <w:proofErr w:type="spellEnd"/>
      <w:r w:rsidRPr="0022393D">
        <w:rPr>
          <w:rFonts w:ascii="Arial" w:hAnsi="Arial" w:cs="Arial"/>
          <w:lang w:val="x-none"/>
        </w:rPr>
        <w:t xml:space="preserve"> </w:t>
      </w:r>
      <w:r w:rsidRPr="0022393D">
        <w:rPr>
          <w:rFonts w:ascii="Arial" w:hAnsi="Arial" w:cs="Arial"/>
          <w:snapToGrid w:val="0"/>
        </w:rPr>
        <w:t>обществената поръчка</w:t>
      </w:r>
      <w:r w:rsidRPr="0022393D">
        <w:rPr>
          <w:rFonts w:ascii="Arial" w:hAnsi="Arial" w:cs="Arial"/>
        </w:rPr>
        <w:t>. Прогнозната стойност на използваните от Възложителя опции е 5 000 лева без ДДС, като тази стойност може да бъде увеличена с максимум 5% (пет процента).</w:t>
      </w:r>
    </w:p>
    <w:sectPr w:rsidR="00140B07" w:rsidRPr="00140B07" w:rsidSect="004D08FF">
      <w:footerReference w:type="default" r:id="rId9"/>
      <w:pgSz w:w="11906" w:h="16838" w:code="9"/>
      <w:pgMar w:top="720" w:right="1008" w:bottom="720" w:left="1008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54FBB" w14:textId="77777777" w:rsidR="0013287F" w:rsidRDefault="0013287F" w:rsidP="002B6FB9">
      <w:pPr>
        <w:spacing w:after="0" w:line="240" w:lineRule="auto"/>
      </w:pPr>
      <w:r>
        <w:separator/>
      </w:r>
    </w:p>
  </w:endnote>
  <w:endnote w:type="continuationSeparator" w:id="0">
    <w:p w14:paraId="7FBD1DD8" w14:textId="77777777" w:rsidR="0013287F" w:rsidRDefault="0013287F" w:rsidP="002B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19594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A242E6B" w14:textId="67DC3F84" w:rsidR="002B6FB9" w:rsidRPr="004D08FF" w:rsidRDefault="004D08FF" w:rsidP="004D08FF">
        <w:pPr>
          <w:pStyle w:val="Footer"/>
          <w:jc w:val="center"/>
          <w:rPr>
            <w:sz w:val="20"/>
            <w:szCs w:val="20"/>
          </w:rPr>
        </w:pPr>
        <w:r w:rsidRPr="00644EDB">
          <w:rPr>
            <w:sz w:val="18"/>
            <w:szCs w:val="18"/>
          </w:rPr>
          <w:fldChar w:fldCharType="begin"/>
        </w:r>
        <w:r w:rsidRPr="00644EDB">
          <w:rPr>
            <w:sz w:val="18"/>
            <w:szCs w:val="18"/>
          </w:rPr>
          <w:instrText xml:space="preserve"> PAGE   \* MERGEFORMAT </w:instrText>
        </w:r>
        <w:r w:rsidRPr="00644EDB">
          <w:rPr>
            <w:sz w:val="18"/>
            <w:szCs w:val="18"/>
          </w:rPr>
          <w:fldChar w:fldCharType="separate"/>
        </w:r>
        <w:r w:rsidR="00F21BE8">
          <w:rPr>
            <w:noProof/>
            <w:sz w:val="18"/>
            <w:szCs w:val="18"/>
          </w:rPr>
          <w:t>1</w:t>
        </w:r>
        <w:r w:rsidRPr="00644EDB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35017" w14:textId="77777777" w:rsidR="0013287F" w:rsidRDefault="0013287F" w:rsidP="002B6FB9">
      <w:pPr>
        <w:spacing w:after="0" w:line="240" w:lineRule="auto"/>
      </w:pPr>
      <w:r>
        <w:separator/>
      </w:r>
    </w:p>
  </w:footnote>
  <w:footnote w:type="continuationSeparator" w:id="0">
    <w:p w14:paraId="475F98A9" w14:textId="77777777" w:rsidR="0013287F" w:rsidRDefault="0013287F" w:rsidP="002B6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7CE6"/>
    <w:multiLevelType w:val="hybridMultilevel"/>
    <w:tmpl w:val="995CD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42146"/>
    <w:multiLevelType w:val="multilevel"/>
    <w:tmpl w:val="FEF46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70A3337"/>
    <w:multiLevelType w:val="hybridMultilevel"/>
    <w:tmpl w:val="7AC446D6"/>
    <w:lvl w:ilvl="0" w:tplc="0D2CBE2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>
    <w:nsid w:val="13B65599"/>
    <w:multiLevelType w:val="hybridMultilevel"/>
    <w:tmpl w:val="9426195A"/>
    <w:lvl w:ilvl="0" w:tplc="730051E8">
      <w:start w:val="1"/>
      <w:numFmt w:val="decimal"/>
      <w:lvlText w:val="%1."/>
      <w:lvlJc w:val="left"/>
      <w:pPr>
        <w:ind w:left="359" w:hanging="360"/>
      </w:pPr>
    </w:lvl>
    <w:lvl w:ilvl="1" w:tplc="04090019">
      <w:start w:val="1"/>
      <w:numFmt w:val="lowerLetter"/>
      <w:lvlText w:val="%2."/>
      <w:lvlJc w:val="left"/>
      <w:pPr>
        <w:ind w:left="1079" w:hanging="360"/>
      </w:pPr>
    </w:lvl>
    <w:lvl w:ilvl="2" w:tplc="0409001B">
      <w:start w:val="1"/>
      <w:numFmt w:val="lowerRoman"/>
      <w:lvlText w:val="%3."/>
      <w:lvlJc w:val="right"/>
      <w:pPr>
        <w:ind w:left="1799" w:hanging="180"/>
      </w:pPr>
    </w:lvl>
    <w:lvl w:ilvl="3" w:tplc="0409000F">
      <w:start w:val="1"/>
      <w:numFmt w:val="decimal"/>
      <w:lvlText w:val="%4."/>
      <w:lvlJc w:val="left"/>
      <w:pPr>
        <w:ind w:left="2519" w:hanging="360"/>
      </w:pPr>
    </w:lvl>
    <w:lvl w:ilvl="4" w:tplc="04090019">
      <w:start w:val="1"/>
      <w:numFmt w:val="lowerLetter"/>
      <w:lvlText w:val="%5."/>
      <w:lvlJc w:val="left"/>
      <w:pPr>
        <w:ind w:left="3239" w:hanging="360"/>
      </w:pPr>
    </w:lvl>
    <w:lvl w:ilvl="5" w:tplc="0409001B">
      <w:start w:val="1"/>
      <w:numFmt w:val="lowerRoman"/>
      <w:lvlText w:val="%6."/>
      <w:lvlJc w:val="right"/>
      <w:pPr>
        <w:ind w:left="3959" w:hanging="180"/>
      </w:pPr>
    </w:lvl>
    <w:lvl w:ilvl="6" w:tplc="0409000F">
      <w:start w:val="1"/>
      <w:numFmt w:val="decimal"/>
      <w:lvlText w:val="%7."/>
      <w:lvlJc w:val="left"/>
      <w:pPr>
        <w:ind w:left="4679" w:hanging="360"/>
      </w:pPr>
    </w:lvl>
    <w:lvl w:ilvl="7" w:tplc="04090019">
      <w:start w:val="1"/>
      <w:numFmt w:val="lowerLetter"/>
      <w:lvlText w:val="%8."/>
      <w:lvlJc w:val="left"/>
      <w:pPr>
        <w:ind w:left="5399" w:hanging="360"/>
      </w:pPr>
    </w:lvl>
    <w:lvl w:ilvl="8" w:tplc="0409001B">
      <w:start w:val="1"/>
      <w:numFmt w:val="lowerRoman"/>
      <w:lvlText w:val="%9."/>
      <w:lvlJc w:val="right"/>
      <w:pPr>
        <w:ind w:left="6119" w:hanging="180"/>
      </w:pPr>
    </w:lvl>
  </w:abstractNum>
  <w:abstractNum w:abstractNumId="4">
    <w:nsid w:val="15F4641D"/>
    <w:multiLevelType w:val="hybridMultilevel"/>
    <w:tmpl w:val="4DB6B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60611"/>
    <w:multiLevelType w:val="multilevel"/>
    <w:tmpl w:val="E836DB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B064EC0"/>
    <w:multiLevelType w:val="hybridMultilevel"/>
    <w:tmpl w:val="E0CC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10370"/>
    <w:multiLevelType w:val="hybridMultilevel"/>
    <w:tmpl w:val="59F6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73FA9"/>
    <w:multiLevelType w:val="hybridMultilevel"/>
    <w:tmpl w:val="1B3296E8"/>
    <w:lvl w:ilvl="0" w:tplc="A33256CA">
      <w:start w:val="320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A03C4"/>
    <w:multiLevelType w:val="hybridMultilevel"/>
    <w:tmpl w:val="B6765B14"/>
    <w:lvl w:ilvl="0" w:tplc="4FCE0EA8">
      <w:start w:val="11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B6E1887"/>
    <w:multiLevelType w:val="hybridMultilevel"/>
    <w:tmpl w:val="FF9EF2E2"/>
    <w:lvl w:ilvl="0" w:tplc="1D64FE1C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0" w:hanging="360"/>
      </w:pPr>
    </w:lvl>
    <w:lvl w:ilvl="2" w:tplc="0402001B" w:tentative="1">
      <w:start w:val="1"/>
      <w:numFmt w:val="lowerRoman"/>
      <w:lvlText w:val="%3."/>
      <w:lvlJc w:val="right"/>
      <w:pPr>
        <w:ind w:left="1810" w:hanging="180"/>
      </w:pPr>
    </w:lvl>
    <w:lvl w:ilvl="3" w:tplc="0402000F" w:tentative="1">
      <w:start w:val="1"/>
      <w:numFmt w:val="decimal"/>
      <w:lvlText w:val="%4."/>
      <w:lvlJc w:val="left"/>
      <w:pPr>
        <w:ind w:left="2530" w:hanging="360"/>
      </w:pPr>
    </w:lvl>
    <w:lvl w:ilvl="4" w:tplc="04020019" w:tentative="1">
      <w:start w:val="1"/>
      <w:numFmt w:val="lowerLetter"/>
      <w:lvlText w:val="%5."/>
      <w:lvlJc w:val="left"/>
      <w:pPr>
        <w:ind w:left="3250" w:hanging="360"/>
      </w:pPr>
    </w:lvl>
    <w:lvl w:ilvl="5" w:tplc="0402001B" w:tentative="1">
      <w:start w:val="1"/>
      <w:numFmt w:val="lowerRoman"/>
      <w:lvlText w:val="%6."/>
      <w:lvlJc w:val="right"/>
      <w:pPr>
        <w:ind w:left="3970" w:hanging="180"/>
      </w:pPr>
    </w:lvl>
    <w:lvl w:ilvl="6" w:tplc="0402000F" w:tentative="1">
      <w:start w:val="1"/>
      <w:numFmt w:val="decimal"/>
      <w:lvlText w:val="%7."/>
      <w:lvlJc w:val="left"/>
      <w:pPr>
        <w:ind w:left="4690" w:hanging="360"/>
      </w:pPr>
    </w:lvl>
    <w:lvl w:ilvl="7" w:tplc="04020019" w:tentative="1">
      <w:start w:val="1"/>
      <w:numFmt w:val="lowerLetter"/>
      <w:lvlText w:val="%8."/>
      <w:lvlJc w:val="left"/>
      <w:pPr>
        <w:ind w:left="5410" w:hanging="360"/>
      </w:pPr>
    </w:lvl>
    <w:lvl w:ilvl="8" w:tplc="040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>
    <w:nsid w:val="3B7D7147"/>
    <w:multiLevelType w:val="hybridMultilevel"/>
    <w:tmpl w:val="8D2AE786"/>
    <w:lvl w:ilvl="0" w:tplc="7870F9FA">
      <w:start w:val="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2E04257"/>
    <w:multiLevelType w:val="hybridMultilevel"/>
    <w:tmpl w:val="A790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B42D9"/>
    <w:multiLevelType w:val="hybridMultilevel"/>
    <w:tmpl w:val="8AB81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C3701"/>
    <w:multiLevelType w:val="hybridMultilevel"/>
    <w:tmpl w:val="D014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16F96"/>
    <w:multiLevelType w:val="hybridMultilevel"/>
    <w:tmpl w:val="5F0A59B8"/>
    <w:lvl w:ilvl="0" w:tplc="86D6616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0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5"/>
  </w:num>
  <w:num w:numId="10">
    <w:abstractNumId w:val="11"/>
  </w:num>
  <w:num w:numId="11">
    <w:abstractNumId w:val="15"/>
  </w:num>
  <w:num w:numId="12">
    <w:abstractNumId w:val="2"/>
  </w:num>
  <w:num w:numId="13">
    <w:abstractNumId w:val="7"/>
  </w:num>
  <w:num w:numId="14">
    <w:abstractNumId w:val="6"/>
  </w:num>
  <w:num w:numId="15">
    <w:abstractNumId w:val="12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A8"/>
    <w:rsid w:val="00003FDF"/>
    <w:rsid w:val="000218D8"/>
    <w:rsid w:val="00033546"/>
    <w:rsid w:val="0003508C"/>
    <w:rsid w:val="000867AD"/>
    <w:rsid w:val="00096385"/>
    <w:rsid w:val="00096893"/>
    <w:rsid w:val="000C3F49"/>
    <w:rsid w:val="000D0176"/>
    <w:rsid w:val="000D5FC2"/>
    <w:rsid w:val="000E136C"/>
    <w:rsid w:val="00103EFA"/>
    <w:rsid w:val="0013287F"/>
    <w:rsid w:val="00134744"/>
    <w:rsid w:val="00140B07"/>
    <w:rsid w:val="001447A4"/>
    <w:rsid w:val="00170D91"/>
    <w:rsid w:val="001B5C86"/>
    <w:rsid w:val="001E131B"/>
    <w:rsid w:val="0021649E"/>
    <w:rsid w:val="00221CE9"/>
    <w:rsid w:val="0022393D"/>
    <w:rsid w:val="00275D81"/>
    <w:rsid w:val="002A2D81"/>
    <w:rsid w:val="002A6FAD"/>
    <w:rsid w:val="002B6CC7"/>
    <w:rsid w:val="002B6FB9"/>
    <w:rsid w:val="002E1C9D"/>
    <w:rsid w:val="002F6F24"/>
    <w:rsid w:val="00326712"/>
    <w:rsid w:val="00331D88"/>
    <w:rsid w:val="00340215"/>
    <w:rsid w:val="00360BA8"/>
    <w:rsid w:val="00371310"/>
    <w:rsid w:val="003733BF"/>
    <w:rsid w:val="00373D23"/>
    <w:rsid w:val="00391180"/>
    <w:rsid w:val="003A7F72"/>
    <w:rsid w:val="003B274B"/>
    <w:rsid w:val="003B7DD1"/>
    <w:rsid w:val="00403C98"/>
    <w:rsid w:val="004866CD"/>
    <w:rsid w:val="00492F3D"/>
    <w:rsid w:val="00494981"/>
    <w:rsid w:val="004A40DA"/>
    <w:rsid w:val="004D035C"/>
    <w:rsid w:val="004D08FF"/>
    <w:rsid w:val="004D571F"/>
    <w:rsid w:val="004D72B9"/>
    <w:rsid w:val="00513AE3"/>
    <w:rsid w:val="00524ECB"/>
    <w:rsid w:val="00564394"/>
    <w:rsid w:val="005D249D"/>
    <w:rsid w:val="005E5853"/>
    <w:rsid w:val="005F0172"/>
    <w:rsid w:val="00605FFB"/>
    <w:rsid w:val="00615B26"/>
    <w:rsid w:val="00625CD9"/>
    <w:rsid w:val="00643C6F"/>
    <w:rsid w:val="00644EDB"/>
    <w:rsid w:val="00696FE5"/>
    <w:rsid w:val="006E3E23"/>
    <w:rsid w:val="006F51E4"/>
    <w:rsid w:val="0071129A"/>
    <w:rsid w:val="007158CF"/>
    <w:rsid w:val="00733FA6"/>
    <w:rsid w:val="007346D1"/>
    <w:rsid w:val="00740CD1"/>
    <w:rsid w:val="007502FF"/>
    <w:rsid w:val="007531CC"/>
    <w:rsid w:val="00787B70"/>
    <w:rsid w:val="007C34A9"/>
    <w:rsid w:val="007C4F82"/>
    <w:rsid w:val="007C7310"/>
    <w:rsid w:val="007E41D0"/>
    <w:rsid w:val="007E4C7F"/>
    <w:rsid w:val="00811759"/>
    <w:rsid w:val="008209CD"/>
    <w:rsid w:val="00825C69"/>
    <w:rsid w:val="008267E8"/>
    <w:rsid w:val="00837B33"/>
    <w:rsid w:val="008401AD"/>
    <w:rsid w:val="00843879"/>
    <w:rsid w:val="008471DE"/>
    <w:rsid w:val="008519EA"/>
    <w:rsid w:val="00870DDF"/>
    <w:rsid w:val="0087162D"/>
    <w:rsid w:val="00881816"/>
    <w:rsid w:val="008829F2"/>
    <w:rsid w:val="00891ACB"/>
    <w:rsid w:val="008A329C"/>
    <w:rsid w:val="00904FC6"/>
    <w:rsid w:val="00917239"/>
    <w:rsid w:val="00931E42"/>
    <w:rsid w:val="00943E3D"/>
    <w:rsid w:val="00950A85"/>
    <w:rsid w:val="00951DB9"/>
    <w:rsid w:val="009744BA"/>
    <w:rsid w:val="0099182F"/>
    <w:rsid w:val="009C592C"/>
    <w:rsid w:val="009E4E50"/>
    <w:rsid w:val="009F5903"/>
    <w:rsid w:val="00A02EBC"/>
    <w:rsid w:val="00A12004"/>
    <w:rsid w:val="00A35A31"/>
    <w:rsid w:val="00A76E6D"/>
    <w:rsid w:val="00A94CCF"/>
    <w:rsid w:val="00AF207F"/>
    <w:rsid w:val="00B10390"/>
    <w:rsid w:val="00B1058C"/>
    <w:rsid w:val="00B107F2"/>
    <w:rsid w:val="00B172D2"/>
    <w:rsid w:val="00B2291D"/>
    <w:rsid w:val="00B23138"/>
    <w:rsid w:val="00B35671"/>
    <w:rsid w:val="00B37CFC"/>
    <w:rsid w:val="00B5372D"/>
    <w:rsid w:val="00B6764C"/>
    <w:rsid w:val="00B7077D"/>
    <w:rsid w:val="00B82D42"/>
    <w:rsid w:val="00BA450B"/>
    <w:rsid w:val="00BC678A"/>
    <w:rsid w:val="00BE171D"/>
    <w:rsid w:val="00BE708E"/>
    <w:rsid w:val="00C254F9"/>
    <w:rsid w:val="00C37B8D"/>
    <w:rsid w:val="00C4752D"/>
    <w:rsid w:val="00C6178E"/>
    <w:rsid w:val="00C84A80"/>
    <w:rsid w:val="00C852FB"/>
    <w:rsid w:val="00C8593B"/>
    <w:rsid w:val="00C93D7D"/>
    <w:rsid w:val="00C95557"/>
    <w:rsid w:val="00D1671E"/>
    <w:rsid w:val="00D353F9"/>
    <w:rsid w:val="00D44A0F"/>
    <w:rsid w:val="00D468E5"/>
    <w:rsid w:val="00D47B02"/>
    <w:rsid w:val="00D50ED1"/>
    <w:rsid w:val="00D66975"/>
    <w:rsid w:val="00D73A0E"/>
    <w:rsid w:val="00D90788"/>
    <w:rsid w:val="00D926E9"/>
    <w:rsid w:val="00DB5C0B"/>
    <w:rsid w:val="00DE7434"/>
    <w:rsid w:val="00DE757A"/>
    <w:rsid w:val="00DF3F53"/>
    <w:rsid w:val="00E34A61"/>
    <w:rsid w:val="00E6316B"/>
    <w:rsid w:val="00E76F9D"/>
    <w:rsid w:val="00E819D1"/>
    <w:rsid w:val="00EB2CA4"/>
    <w:rsid w:val="00EE4DE3"/>
    <w:rsid w:val="00EE56A7"/>
    <w:rsid w:val="00EF20B0"/>
    <w:rsid w:val="00F013F9"/>
    <w:rsid w:val="00F21BE8"/>
    <w:rsid w:val="00F338A3"/>
    <w:rsid w:val="00F36995"/>
    <w:rsid w:val="00F75019"/>
    <w:rsid w:val="00F91EFE"/>
    <w:rsid w:val="00F96AC6"/>
    <w:rsid w:val="00FB3289"/>
    <w:rsid w:val="00FB7A46"/>
    <w:rsid w:val="00FC5529"/>
    <w:rsid w:val="00FD7447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04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EA"/>
  </w:style>
  <w:style w:type="paragraph" w:styleId="Heading1">
    <w:name w:val="heading 1"/>
    <w:next w:val="Normal"/>
    <w:link w:val="Heading1Char"/>
    <w:uiPriority w:val="9"/>
    <w:qFormat/>
    <w:rsid w:val="008519EA"/>
    <w:pPr>
      <w:keepNext/>
      <w:keepLines/>
      <w:spacing w:after="0" w:line="256" w:lineRule="auto"/>
      <w:ind w:left="711" w:hanging="10"/>
      <w:outlineLvl w:val="0"/>
    </w:pPr>
    <w:rPr>
      <w:rFonts w:ascii="Times New Roman" w:eastAsia="Times New Roman" w:hAnsi="Times New Roman" w:cs="Times New Roman"/>
      <w:color w:val="000000"/>
      <w:sz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fter10ptLinespacing15lines">
    <w:name w:val="Style After: 10 pt Line spacing:  1.5 lines"/>
    <w:basedOn w:val="Normal"/>
    <w:rsid w:val="0039118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60BA8"/>
    <w:pPr>
      <w:ind w:left="720"/>
      <w:contextualSpacing/>
    </w:pPr>
  </w:style>
  <w:style w:type="table" w:styleId="TableGrid">
    <w:name w:val="Table Grid"/>
    <w:basedOn w:val="TableNormal"/>
    <w:uiPriority w:val="59"/>
    <w:rsid w:val="004D0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6F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FB9"/>
  </w:style>
  <w:style w:type="paragraph" w:styleId="Footer">
    <w:name w:val="footer"/>
    <w:basedOn w:val="Normal"/>
    <w:link w:val="FooterChar"/>
    <w:uiPriority w:val="99"/>
    <w:unhideWhenUsed/>
    <w:rsid w:val="002B6F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FB9"/>
  </w:style>
  <w:style w:type="character" w:customStyle="1" w:styleId="Heading1Char">
    <w:name w:val="Heading 1 Char"/>
    <w:basedOn w:val="DefaultParagraphFont"/>
    <w:link w:val="Heading1"/>
    <w:uiPriority w:val="9"/>
    <w:rsid w:val="008519EA"/>
    <w:rPr>
      <w:rFonts w:ascii="Times New Roman" w:eastAsia="Times New Roman" w:hAnsi="Times New Roman" w:cs="Times New Roman"/>
      <w:color w:val="000000"/>
      <w:sz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EA"/>
  </w:style>
  <w:style w:type="paragraph" w:styleId="Heading1">
    <w:name w:val="heading 1"/>
    <w:next w:val="Normal"/>
    <w:link w:val="Heading1Char"/>
    <w:uiPriority w:val="9"/>
    <w:qFormat/>
    <w:rsid w:val="008519EA"/>
    <w:pPr>
      <w:keepNext/>
      <w:keepLines/>
      <w:spacing w:after="0" w:line="256" w:lineRule="auto"/>
      <w:ind w:left="711" w:hanging="10"/>
      <w:outlineLvl w:val="0"/>
    </w:pPr>
    <w:rPr>
      <w:rFonts w:ascii="Times New Roman" w:eastAsia="Times New Roman" w:hAnsi="Times New Roman" w:cs="Times New Roman"/>
      <w:color w:val="000000"/>
      <w:sz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fter10ptLinespacing15lines">
    <w:name w:val="Style After: 10 pt Line spacing:  1.5 lines"/>
    <w:basedOn w:val="Normal"/>
    <w:rsid w:val="0039118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60BA8"/>
    <w:pPr>
      <w:ind w:left="720"/>
      <w:contextualSpacing/>
    </w:pPr>
  </w:style>
  <w:style w:type="table" w:styleId="TableGrid">
    <w:name w:val="Table Grid"/>
    <w:basedOn w:val="TableNormal"/>
    <w:uiPriority w:val="59"/>
    <w:rsid w:val="004D0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6F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FB9"/>
  </w:style>
  <w:style w:type="paragraph" w:styleId="Footer">
    <w:name w:val="footer"/>
    <w:basedOn w:val="Normal"/>
    <w:link w:val="FooterChar"/>
    <w:uiPriority w:val="99"/>
    <w:unhideWhenUsed/>
    <w:rsid w:val="002B6F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FB9"/>
  </w:style>
  <w:style w:type="character" w:customStyle="1" w:styleId="Heading1Char">
    <w:name w:val="Heading 1 Char"/>
    <w:basedOn w:val="DefaultParagraphFont"/>
    <w:link w:val="Heading1"/>
    <w:uiPriority w:val="9"/>
    <w:rsid w:val="008519EA"/>
    <w:rPr>
      <w:rFonts w:ascii="Times New Roman" w:eastAsia="Times New Roman" w:hAnsi="Times New Roman" w:cs="Times New Roman"/>
      <w:color w:val="000000"/>
      <w:sz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6106F-5E8D-4EF8-BAC2-288BEAC4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Viktor</cp:lastModifiedBy>
  <cp:revision>2</cp:revision>
  <dcterms:created xsi:type="dcterms:W3CDTF">2019-08-01T13:08:00Z</dcterms:created>
  <dcterms:modified xsi:type="dcterms:W3CDTF">2019-08-01T13:08:00Z</dcterms:modified>
</cp:coreProperties>
</file>